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3F465" w14:textId="77777777" w:rsidR="00ED740C" w:rsidRPr="00F55A80" w:rsidRDefault="00E163B4">
      <w:pPr>
        <w:spacing w:after="921" w:line="259" w:lineRule="auto"/>
        <w:ind w:left="1923" w:firstLine="0"/>
        <w:rPr>
          <w:rFonts w:ascii="Book Antiqua" w:hAnsi="Book Antiqua"/>
        </w:rPr>
      </w:pPr>
      <w:r w:rsidRPr="00F55A80">
        <w:rPr>
          <w:rFonts w:ascii="Book Antiqua" w:hAnsi="Book Antiqua"/>
          <w:noProof/>
        </w:rPr>
        <w:drawing>
          <wp:inline distT="0" distB="0" distL="0" distR="0" wp14:anchorId="3175EC69" wp14:editId="13FB4F70">
            <wp:extent cx="4086225" cy="408622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7"/>
                    <a:stretch>
                      <a:fillRect/>
                    </a:stretch>
                  </pic:blipFill>
                  <pic:spPr>
                    <a:xfrm>
                      <a:off x="0" y="0"/>
                      <a:ext cx="4086225" cy="4086225"/>
                    </a:xfrm>
                    <a:prstGeom prst="rect">
                      <a:avLst/>
                    </a:prstGeom>
                  </pic:spPr>
                </pic:pic>
              </a:graphicData>
            </a:graphic>
          </wp:inline>
        </w:drawing>
      </w:r>
    </w:p>
    <w:p w14:paraId="3F83B416" w14:textId="77777777" w:rsidR="00ED740C" w:rsidRPr="00F55A80" w:rsidRDefault="00E163B4" w:rsidP="009F4476">
      <w:pPr>
        <w:spacing w:after="202" w:line="259" w:lineRule="auto"/>
        <w:ind w:left="11" w:firstLine="0"/>
        <w:jc w:val="center"/>
        <w:rPr>
          <w:rFonts w:ascii="Book Antiqua" w:hAnsi="Book Antiqua"/>
          <w:sz w:val="28"/>
          <w:szCs w:val="28"/>
        </w:rPr>
      </w:pPr>
      <w:r w:rsidRPr="00F55A80">
        <w:rPr>
          <w:rFonts w:ascii="Book Antiqua" w:hAnsi="Book Antiqua"/>
          <w:sz w:val="28"/>
          <w:szCs w:val="28"/>
        </w:rPr>
        <w:t>BYLAWS</w:t>
      </w:r>
    </w:p>
    <w:p w14:paraId="3AA09153" w14:textId="77777777" w:rsidR="00ED740C" w:rsidRPr="00F55A80" w:rsidRDefault="00E163B4" w:rsidP="009F4476">
      <w:pPr>
        <w:spacing w:after="453" w:line="256" w:lineRule="auto"/>
        <w:ind w:left="1000" w:right="979"/>
        <w:jc w:val="center"/>
        <w:rPr>
          <w:rFonts w:ascii="Book Antiqua" w:hAnsi="Book Antiqua"/>
          <w:sz w:val="28"/>
          <w:szCs w:val="28"/>
        </w:rPr>
      </w:pPr>
      <w:r w:rsidRPr="00F55A80">
        <w:rPr>
          <w:rFonts w:ascii="Book Antiqua" w:hAnsi="Book Antiqua"/>
          <w:sz w:val="28"/>
          <w:szCs w:val="28"/>
        </w:rPr>
        <w:t>of</w:t>
      </w:r>
    </w:p>
    <w:p w14:paraId="3CF3F51E" w14:textId="58B4CF0C" w:rsidR="00ED740C" w:rsidRPr="00F55A80" w:rsidRDefault="00E163B4" w:rsidP="00F55A80">
      <w:pPr>
        <w:pStyle w:val="Heading1"/>
        <w:rPr>
          <w:rFonts w:ascii="Book Antiqua" w:hAnsi="Book Antiqua"/>
          <w:sz w:val="28"/>
          <w:szCs w:val="28"/>
        </w:rPr>
      </w:pPr>
      <w:r w:rsidRPr="00F55A80">
        <w:rPr>
          <w:rFonts w:ascii="Book Antiqua" w:hAnsi="Book Antiqua"/>
          <w:sz w:val="28"/>
          <w:szCs w:val="28"/>
        </w:rPr>
        <w:t>GENESIS PREP</w:t>
      </w:r>
      <w:r w:rsidR="00A4378E" w:rsidRPr="00F55A80">
        <w:rPr>
          <w:rFonts w:ascii="Book Antiqua" w:hAnsi="Book Antiqua"/>
          <w:sz w:val="28"/>
          <w:szCs w:val="28"/>
        </w:rPr>
        <w:t>ARATORY</w:t>
      </w:r>
      <w:r w:rsidRPr="00F55A80">
        <w:rPr>
          <w:rFonts w:ascii="Book Antiqua" w:hAnsi="Book Antiqua"/>
          <w:sz w:val="28"/>
          <w:szCs w:val="28"/>
        </w:rPr>
        <w:t xml:space="preserve"> ACADEMY</w:t>
      </w:r>
    </w:p>
    <w:p w14:paraId="760F632D" w14:textId="77777777" w:rsidR="00ED740C" w:rsidRPr="00F55A80" w:rsidRDefault="00E163B4" w:rsidP="009F4476">
      <w:pPr>
        <w:spacing w:after="0" w:line="259" w:lineRule="auto"/>
        <w:ind w:left="11" w:firstLine="0"/>
        <w:jc w:val="center"/>
        <w:rPr>
          <w:rFonts w:ascii="Book Antiqua" w:hAnsi="Book Antiqua"/>
          <w:sz w:val="28"/>
          <w:szCs w:val="28"/>
        </w:rPr>
      </w:pPr>
      <w:r w:rsidRPr="00F55A80">
        <w:rPr>
          <w:rFonts w:ascii="Book Antiqua" w:hAnsi="Book Antiqua"/>
          <w:sz w:val="28"/>
          <w:szCs w:val="28"/>
        </w:rPr>
        <w:t>a Nonprofit Christian Corporation</w:t>
      </w:r>
    </w:p>
    <w:p w14:paraId="5A7E7B9E" w14:textId="77777777" w:rsidR="00213FB9" w:rsidRPr="00F55A80" w:rsidRDefault="00213FB9" w:rsidP="009F4476">
      <w:pPr>
        <w:spacing w:after="0" w:line="259" w:lineRule="auto"/>
        <w:ind w:left="11" w:firstLine="0"/>
        <w:jc w:val="center"/>
        <w:rPr>
          <w:rFonts w:ascii="Book Antiqua" w:hAnsi="Book Antiqua"/>
          <w:sz w:val="28"/>
          <w:szCs w:val="28"/>
        </w:rPr>
      </w:pPr>
    </w:p>
    <w:p w14:paraId="0ABD277D" w14:textId="48FAD9D6" w:rsidR="00213FB9" w:rsidRPr="00F55A80" w:rsidRDefault="00213FB9" w:rsidP="009F4476">
      <w:pPr>
        <w:spacing w:after="0" w:line="259" w:lineRule="auto"/>
        <w:ind w:left="11" w:firstLine="0"/>
        <w:jc w:val="center"/>
        <w:rPr>
          <w:rFonts w:ascii="Book Antiqua" w:hAnsi="Book Antiqua"/>
          <w:sz w:val="28"/>
          <w:szCs w:val="28"/>
        </w:rPr>
      </w:pPr>
      <w:r w:rsidRPr="00F55A80">
        <w:rPr>
          <w:rFonts w:ascii="Book Antiqua" w:hAnsi="Book Antiqua"/>
          <w:sz w:val="28"/>
          <w:szCs w:val="28"/>
        </w:rPr>
        <w:t xml:space="preserve">September </w:t>
      </w:r>
      <w:r w:rsidR="000469C2" w:rsidRPr="00F55A80">
        <w:rPr>
          <w:rFonts w:ascii="Book Antiqua" w:hAnsi="Book Antiqua"/>
          <w:sz w:val="28"/>
          <w:szCs w:val="28"/>
        </w:rPr>
        <w:t>18</w:t>
      </w:r>
      <w:r w:rsidRPr="00F55A80">
        <w:rPr>
          <w:rFonts w:ascii="Book Antiqua" w:hAnsi="Book Antiqua"/>
          <w:sz w:val="28"/>
          <w:szCs w:val="28"/>
        </w:rPr>
        <w:t>, 2024</w:t>
      </w:r>
    </w:p>
    <w:p w14:paraId="6B512775" w14:textId="77777777" w:rsidR="006274D8" w:rsidRPr="00F55A80" w:rsidRDefault="006274D8" w:rsidP="006274D8">
      <w:pPr>
        <w:rPr>
          <w:rFonts w:ascii="Book Antiqua" w:hAnsi="Book Antiqua"/>
        </w:rPr>
      </w:pPr>
    </w:p>
    <w:p w14:paraId="4546E7BC" w14:textId="77777777" w:rsidR="006274D8" w:rsidRPr="00F55A80" w:rsidRDefault="006274D8" w:rsidP="00F55A80">
      <w:pPr>
        <w:rPr>
          <w:rFonts w:ascii="Book Antiqua" w:hAnsi="Book Antiqua"/>
        </w:rPr>
      </w:pPr>
    </w:p>
    <w:p w14:paraId="30378311" w14:textId="77777777" w:rsidR="00755910" w:rsidRPr="00F55A80" w:rsidRDefault="00755910">
      <w:pPr>
        <w:pStyle w:val="Heading2"/>
        <w:spacing w:after="247"/>
        <w:jc w:val="left"/>
        <w:rPr>
          <w:rFonts w:ascii="Book Antiqua" w:hAnsi="Book Antiqua"/>
        </w:rPr>
      </w:pPr>
    </w:p>
    <w:p w14:paraId="475CA909" w14:textId="40705346" w:rsidR="00ED740C" w:rsidRPr="00F55A80" w:rsidRDefault="00E163B4">
      <w:pPr>
        <w:pStyle w:val="Heading2"/>
        <w:spacing w:after="247"/>
        <w:jc w:val="left"/>
        <w:rPr>
          <w:rFonts w:ascii="Book Antiqua" w:hAnsi="Book Antiqua"/>
        </w:rPr>
      </w:pPr>
      <w:r w:rsidRPr="00F55A80">
        <w:rPr>
          <w:rFonts w:ascii="Book Antiqua" w:hAnsi="Book Antiqua"/>
        </w:rPr>
        <w:t>PREAMBLE</w:t>
      </w:r>
    </w:p>
    <w:p w14:paraId="48CDA97E" w14:textId="367910EA" w:rsidR="00ED740C" w:rsidRPr="00F55A80" w:rsidRDefault="00E163B4">
      <w:pPr>
        <w:spacing w:after="368"/>
        <w:ind w:left="115" w:right="399"/>
        <w:rPr>
          <w:rFonts w:ascii="Book Antiqua" w:hAnsi="Book Antiqua"/>
        </w:rPr>
      </w:pPr>
      <w:r w:rsidRPr="00F55A80">
        <w:rPr>
          <w:rFonts w:ascii="Book Antiqua" w:hAnsi="Book Antiqua"/>
        </w:rPr>
        <w:t xml:space="preserve">Jesus said that the world would know that we are His because we love one another and because we are one (John 13:35; John 17:21-22). Genesis Prep Academy is a non-denominational Christian school serving people with many different church backgrounds, but we are a family. Founded on a Biblical worldview, Genesis </w:t>
      </w:r>
      <w:r w:rsidR="00A4378E" w:rsidRPr="00F55A80">
        <w:rPr>
          <w:rFonts w:ascii="Book Antiqua" w:hAnsi="Book Antiqua"/>
        </w:rPr>
        <w:t>Preparatory</w:t>
      </w:r>
      <w:r w:rsidRPr="00F55A80">
        <w:rPr>
          <w:rFonts w:ascii="Book Antiqua" w:hAnsi="Book Antiqua"/>
        </w:rPr>
        <w:t xml:space="preserve"> Academy strives to be unified on those facets of doctrine deemed to be </w:t>
      </w:r>
      <w:r w:rsidR="00755910" w:rsidRPr="00F55A80">
        <w:rPr>
          <w:rFonts w:ascii="Book Antiqua" w:hAnsi="Book Antiqua"/>
        </w:rPr>
        <w:t xml:space="preserve">essential </w:t>
      </w:r>
      <w:r w:rsidRPr="00F55A80">
        <w:rPr>
          <w:rFonts w:ascii="Book Antiqua" w:hAnsi="Book Antiqua"/>
        </w:rPr>
        <w:t xml:space="preserve">for salvation. Additionally, while permitting differing stances on doctrine that are deemed not essential for salvation, for the sake of unity, Genesis </w:t>
      </w:r>
      <w:r w:rsidR="00A4378E" w:rsidRPr="00F55A80">
        <w:rPr>
          <w:rFonts w:ascii="Book Antiqua" w:hAnsi="Book Antiqua"/>
        </w:rPr>
        <w:t>Preparatory</w:t>
      </w:r>
      <w:r w:rsidRPr="00F55A80">
        <w:rPr>
          <w:rFonts w:ascii="Book Antiqua" w:hAnsi="Book Antiqua"/>
        </w:rPr>
        <w:t xml:space="preserve"> Academy’s stance on these doctrines </w:t>
      </w:r>
      <w:r w:rsidR="00755910" w:rsidRPr="00F55A80">
        <w:rPr>
          <w:rFonts w:ascii="Book Antiqua" w:hAnsi="Book Antiqua"/>
        </w:rPr>
        <w:t xml:space="preserve">is </w:t>
      </w:r>
      <w:r w:rsidRPr="00F55A80">
        <w:rPr>
          <w:rFonts w:ascii="Book Antiqua" w:hAnsi="Book Antiqua"/>
        </w:rPr>
        <w:t xml:space="preserve">included as well. We believe these statements of faith to be an accurate summary of what Scripture teaches. All members shall refrain from advocating doctrines not included in the statement of faith, in such a way as to cause dissension </w:t>
      </w:r>
      <w:r w:rsidR="00755910" w:rsidRPr="00F55A80">
        <w:rPr>
          <w:rFonts w:ascii="Book Antiqua" w:hAnsi="Book Antiqua"/>
        </w:rPr>
        <w:t>and</w:t>
      </w:r>
      <w:r w:rsidRPr="00F55A80">
        <w:rPr>
          <w:rFonts w:ascii="Book Antiqua" w:hAnsi="Book Antiqua"/>
        </w:rPr>
        <w:t xml:space="preserve"> division.</w:t>
      </w:r>
    </w:p>
    <w:p w14:paraId="14EC1DD8" w14:textId="77777777" w:rsidR="00ED740C" w:rsidRPr="00F55A80" w:rsidRDefault="00E163B4">
      <w:pPr>
        <w:pStyle w:val="Heading2"/>
        <w:spacing w:after="291"/>
        <w:ind w:left="-5"/>
        <w:jc w:val="left"/>
        <w:rPr>
          <w:rFonts w:ascii="Book Antiqua" w:hAnsi="Book Antiqua"/>
        </w:rPr>
      </w:pPr>
      <w:r w:rsidRPr="00F55A80">
        <w:rPr>
          <w:rFonts w:ascii="Book Antiqua" w:hAnsi="Book Antiqua"/>
        </w:rPr>
        <w:t>DEFINITIONS</w:t>
      </w:r>
    </w:p>
    <w:p w14:paraId="41419D7E" w14:textId="2B718810" w:rsidR="00ED740C" w:rsidRPr="00F55A80" w:rsidRDefault="00E163B4">
      <w:pPr>
        <w:ind w:left="10" w:right="143"/>
        <w:rPr>
          <w:rFonts w:ascii="Book Antiqua" w:hAnsi="Book Antiqua"/>
        </w:rPr>
      </w:pPr>
      <w:r w:rsidRPr="00F55A80">
        <w:rPr>
          <w:rFonts w:ascii="Book Antiqua" w:hAnsi="Book Antiqua"/>
        </w:rPr>
        <w:t>Board of Directors – As used in these bylaws, the Board of Directors may also be referred to as “the board” or “directors” and individually as “director” or “board member.”</w:t>
      </w:r>
    </w:p>
    <w:p w14:paraId="0D43C331" w14:textId="1E16E2D3" w:rsidR="00ED740C" w:rsidRPr="00F55A80" w:rsidRDefault="00E163B4">
      <w:pPr>
        <w:ind w:left="10" w:right="143"/>
        <w:rPr>
          <w:rFonts w:ascii="Book Antiqua" w:hAnsi="Book Antiqua"/>
        </w:rPr>
      </w:pPr>
      <w:r w:rsidRPr="00F55A80">
        <w:rPr>
          <w:rFonts w:ascii="Book Antiqua" w:hAnsi="Book Antiqua"/>
        </w:rPr>
        <w:t xml:space="preserve">Genesis </w:t>
      </w:r>
      <w:r w:rsidR="00A4378E" w:rsidRPr="00F55A80">
        <w:rPr>
          <w:rFonts w:ascii="Book Antiqua" w:hAnsi="Book Antiqua"/>
        </w:rPr>
        <w:t>Preparatory</w:t>
      </w:r>
      <w:r w:rsidRPr="00F55A80">
        <w:rPr>
          <w:rFonts w:ascii="Book Antiqua" w:hAnsi="Book Antiqua"/>
        </w:rPr>
        <w:t xml:space="preserve"> Academy – As used in these bylaw</w:t>
      </w:r>
      <w:r w:rsidR="00755910" w:rsidRPr="00F55A80">
        <w:rPr>
          <w:rFonts w:ascii="Book Antiqua" w:hAnsi="Book Antiqua"/>
        </w:rPr>
        <w:t>s</w:t>
      </w:r>
      <w:r w:rsidRPr="00F55A80">
        <w:rPr>
          <w:rFonts w:ascii="Book Antiqua" w:hAnsi="Book Antiqua"/>
        </w:rPr>
        <w:t xml:space="preserve">, Genesis </w:t>
      </w:r>
      <w:r w:rsidR="00A4378E" w:rsidRPr="00F55A80">
        <w:rPr>
          <w:rFonts w:ascii="Book Antiqua" w:hAnsi="Book Antiqua"/>
        </w:rPr>
        <w:t>Preparatory</w:t>
      </w:r>
      <w:r w:rsidRPr="00F55A80">
        <w:rPr>
          <w:rFonts w:ascii="Book Antiqua" w:hAnsi="Book Antiqua"/>
        </w:rPr>
        <w:t xml:space="preserve"> Academy may also be referred to as “the school”, “the corporation”, “Genesis Prep”, or “GPA.”</w:t>
      </w:r>
    </w:p>
    <w:p w14:paraId="7BA3EF29" w14:textId="53DA3819" w:rsidR="00ED740C" w:rsidRPr="00F55A80" w:rsidRDefault="00E163B4">
      <w:pPr>
        <w:ind w:left="10" w:right="143"/>
        <w:rPr>
          <w:rFonts w:ascii="Book Antiqua" w:hAnsi="Book Antiqua"/>
        </w:rPr>
      </w:pPr>
      <w:r w:rsidRPr="00F55A80">
        <w:rPr>
          <w:rFonts w:ascii="Book Antiqua" w:hAnsi="Book Antiqua"/>
        </w:rPr>
        <w:t>Administrator – As used in these bylaw</w:t>
      </w:r>
      <w:r w:rsidR="00755910" w:rsidRPr="00F55A80">
        <w:rPr>
          <w:rFonts w:ascii="Book Antiqua" w:hAnsi="Book Antiqua"/>
        </w:rPr>
        <w:t>s</w:t>
      </w:r>
      <w:r w:rsidRPr="00F55A80">
        <w:rPr>
          <w:rFonts w:ascii="Book Antiqua" w:hAnsi="Book Antiqua"/>
        </w:rPr>
        <w:t>, the Administrator may also be referred to as “</w:t>
      </w:r>
      <w:r w:rsidR="00755910" w:rsidRPr="00F55A80">
        <w:rPr>
          <w:rFonts w:ascii="Book Antiqua" w:hAnsi="Book Antiqua"/>
        </w:rPr>
        <w:t>H</w:t>
      </w:r>
      <w:r w:rsidRPr="00F55A80">
        <w:rPr>
          <w:rFonts w:ascii="Book Antiqua" w:hAnsi="Book Antiqua"/>
        </w:rPr>
        <w:t xml:space="preserve">ead of </w:t>
      </w:r>
      <w:r w:rsidR="00755910" w:rsidRPr="00F55A80">
        <w:rPr>
          <w:rFonts w:ascii="Book Antiqua" w:hAnsi="Book Antiqua"/>
        </w:rPr>
        <w:t>S</w:t>
      </w:r>
      <w:r w:rsidRPr="00F55A80">
        <w:rPr>
          <w:rFonts w:ascii="Book Antiqua" w:hAnsi="Book Antiqua"/>
        </w:rPr>
        <w:t>chool”</w:t>
      </w:r>
      <w:r w:rsidR="00755910" w:rsidRPr="00F55A80">
        <w:rPr>
          <w:rFonts w:ascii="Book Antiqua" w:hAnsi="Book Antiqua"/>
        </w:rPr>
        <w:t>.</w:t>
      </w:r>
    </w:p>
    <w:p w14:paraId="5B1AF938" w14:textId="57398B60" w:rsidR="00ED740C" w:rsidRPr="00F55A80" w:rsidRDefault="00E163B4">
      <w:pPr>
        <w:spacing w:after="628"/>
        <w:ind w:left="10" w:right="143"/>
        <w:rPr>
          <w:rFonts w:ascii="Book Antiqua" w:hAnsi="Book Antiqua"/>
        </w:rPr>
      </w:pPr>
      <w:r w:rsidRPr="00F55A80">
        <w:rPr>
          <w:rFonts w:ascii="Book Antiqua" w:hAnsi="Book Antiqua"/>
        </w:rPr>
        <w:t>Administration – As used in these bylaw</w:t>
      </w:r>
      <w:r w:rsidR="00755910" w:rsidRPr="00F55A80">
        <w:rPr>
          <w:rFonts w:ascii="Book Antiqua" w:hAnsi="Book Antiqua"/>
        </w:rPr>
        <w:t>s</w:t>
      </w:r>
      <w:r w:rsidRPr="00F55A80">
        <w:rPr>
          <w:rFonts w:ascii="Book Antiqua" w:hAnsi="Book Antiqua"/>
        </w:rPr>
        <w:t xml:space="preserve">, the Administration is collectively referred to as the </w:t>
      </w:r>
      <w:r w:rsidR="00755910" w:rsidRPr="00F55A80">
        <w:rPr>
          <w:rFonts w:ascii="Book Antiqua" w:hAnsi="Book Antiqua"/>
        </w:rPr>
        <w:t>Head of School</w:t>
      </w:r>
      <w:r w:rsidRPr="00F55A80">
        <w:rPr>
          <w:rFonts w:ascii="Book Antiqua" w:hAnsi="Book Antiqua"/>
        </w:rPr>
        <w:t>, director</w:t>
      </w:r>
      <w:r w:rsidR="00755910" w:rsidRPr="00F55A80">
        <w:rPr>
          <w:rFonts w:ascii="Book Antiqua" w:hAnsi="Book Antiqua"/>
        </w:rPr>
        <w:t>s</w:t>
      </w:r>
      <w:r w:rsidRPr="00F55A80">
        <w:rPr>
          <w:rFonts w:ascii="Book Antiqua" w:hAnsi="Book Antiqua"/>
        </w:rPr>
        <w:t xml:space="preserve">, </w:t>
      </w:r>
      <w:r w:rsidR="00A4378E" w:rsidRPr="00F55A80">
        <w:rPr>
          <w:rFonts w:ascii="Book Antiqua" w:hAnsi="Book Antiqua"/>
        </w:rPr>
        <w:t>Principals</w:t>
      </w:r>
      <w:r w:rsidRPr="00F55A80">
        <w:rPr>
          <w:rFonts w:ascii="Book Antiqua" w:hAnsi="Book Antiqua"/>
        </w:rPr>
        <w:t xml:space="preserve">, and other supporting leadership roles such as the </w:t>
      </w:r>
      <w:r w:rsidR="00755910" w:rsidRPr="00F55A80">
        <w:rPr>
          <w:rFonts w:ascii="Book Antiqua" w:hAnsi="Book Antiqua"/>
        </w:rPr>
        <w:t>Athletic</w:t>
      </w:r>
      <w:r w:rsidRPr="00F55A80">
        <w:rPr>
          <w:rFonts w:ascii="Book Antiqua" w:hAnsi="Book Antiqua"/>
        </w:rPr>
        <w:t xml:space="preserve"> </w:t>
      </w:r>
      <w:r w:rsidR="00755910" w:rsidRPr="00F55A80">
        <w:rPr>
          <w:rFonts w:ascii="Book Antiqua" w:hAnsi="Book Antiqua"/>
        </w:rPr>
        <w:t>D</w:t>
      </w:r>
      <w:r w:rsidRPr="00F55A80">
        <w:rPr>
          <w:rFonts w:ascii="Book Antiqua" w:hAnsi="Book Antiqua"/>
        </w:rPr>
        <w:t>irector</w:t>
      </w:r>
      <w:r w:rsidR="00755910" w:rsidRPr="00F55A80">
        <w:rPr>
          <w:rFonts w:ascii="Book Antiqua" w:hAnsi="Book Antiqua"/>
        </w:rPr>
        <w:t>.</w:t>
      </w:r>
    </w:p>
    <w:p w14:paraId="34D7C6F7" w14:textId="77777777" w:rsidR="00ED740C" w:rsidRPr="00F55A80" w:rsidRDefault="00E163B4">
      <w:pPr>
        <w:spacing w:after="244" w:line="259" w:lineRule="auto"/>
        <w:ind w:left="126"/>
        <w:jc w:val="center"/>
        <w:rPr>
          <w:rFonts w:ascii="Book Antiqua" w:hAnsi="Book Antiqua"/>
        </w:rPr>
      </w:pPr>
      <w:r w:rsidRPr="00F55A80">
        <w:rPr>
          <w:rFonts w:ascii="Book Antiqua" w:hAnsi="Book Antiqua"/>
          <w:sz w:val="28"/>
        </w:rPr>
        <w:t>ARTICLE I - NAME</w:t>
      </w:r>
    </w:p>
    <w:p w14:paraId="54F8C19A" w14:textId="77777777" w:rsidR="00ED740C" w:rsidRPr="00F55A80" w:rsidRDefault="00E163B4">
      <w:pPr>
        <w:spacing w:after="675"/>
        <w:ind w:left="115" w:right="143"/>
        <w:rPr>
          <w:rFonts w:ascii="Book Antiqua" w:hAnsi="Book Antiqua"/>
        </w:rPr>
      </w:pPr>
      <w:r w:rsidRPr="00F55A80">
        <w:rPr>
          <w:rFonts w:ascii="Book Antiqua" w:hAnsi="Book Antiqua"/>
        </w:rPr>
        <w:t>The name of this Corporation is “Genesis Preparatory Academy.”</w:t>
      </w:r>
    </w:p>
    <w:p w14:paraId="662822E9" w14:textId="77777777" w:rsidR="00ED740C" w:rsidRPr="00F55A80" w:rsidRDefault="00E163B4">
      <w:pPr>
        <w:pStyle w:val="Heading2"/>
        <w:ind w:left="126"/>
        <w:rPr>
          <w:rFonts w:ascii="Book Antiqua" w:hAnsi="Book Antiqua"/>
        </w:rPr>
      </w:pPr>
      <w:r w:rsidRPr="00F55A80">
        <w:rPr>
          <w:rFonts w:ascii="Book Antiqua" w:hAnsi="Book Antiqua"/>
        </w:rPr>
        <w:t>ARTICLE II - STATEMENTS OF FAITH AND LIFESTYLE</w:t>
      </w:r>
    </w:p>
    <w:p w14:paraId="5C4F93EA" w14:textId="57832717" w:rsidR="0082187D" w:rsidRPr="00F55A80" w:rsidRDefault="0082187D" w:rsidP="0082187D">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 xml:space="preserve">GPA has sought to be unified on salvation beliefs while permitting differing opinions on non-salvation beliefs. Our school has people with many different backgrounds, but we are a family. Jesus said that the world would know that we are His because we love one another and because </w:t>
      </w:r>
      <w:r w:rsidRPr="00F55A80">
        <w:rPr>
          <w:rFonts w:ascii="Book Antiqua" w:hAnsi="Book Antiqua" w:cstheme="minorHAnsi"/>
          <w:color w:val="000000" w:themeColor="text1"/>
          <w:szCs w:val="24"/>
        </w:rPr>
        <w:lastRenderedPageBreak/>
        <w:t>we are one (John 13:35; John 17:21-22). Therefore, these Statements of Faith are our non-negotiable statements of belief for our Board Members, Faculty and Staff.</w:t>
      </w:r>
    </w:p>
    <w:p w14:paraId="5DF94AF0" w14:textId="7CCC82A9"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start our doctrinal document with the foundation for all the rest. Because Scripture is given by God and thus infallible, we seek to understand it according to the Holy Spirit's intended meaning by using proper hermeneutical tools. Our understanding also begins with the clear understanding of the first church as our guide.</w:t>
      </w:r>
    </w:p>
    <w:p w14:paraId="46C512DA" w14:textId="48C0CAF1"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 xml:space="preserve">GPA Doctrinal Statement: The Bible </w:t>
      </w:r>
    </w:p>
    <w:p w14:paraId="37D3AF88" w14:textId="18CE39CF"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the Bible is God’s Word to us. It was written by human authors, under the supernatural guidance of the Holy Spirit. Because it is inspired by God, the Bible is infallible, inerrant, and absolute truth. It is the ultimate and final authority for Christian beliefs and living.</w:t>
      </w:r>
    </w:p>
    <w:p w14:paraId="12DBC9DD" w14:textId="29469C18"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Supportive Scripture: Psalms 12:6; 119:105; 160, Proverbs 30:5, 2 Timothy 1:13; 3:16, 2 Peter 1:20-21</w:t>
      </w:r>
    </w:p>
    <w:p w14:paraId="14DBF110" w14:textId="7777777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the following doctrines are ESSENTIAL FOR SALVATION:</w:t>
      </w:r>
    </w:p>
    <w:p w14:paraId="54BBBB1E" w14:textId="7777777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these doctrines must be believed for someone to be saved.</w:t>
      </w:r>
    </w:p>
    <w:p w14:paraId="4106529A" w14:textId="7777777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If we get these wrong, we are not in line with God and we are not saved.</w:t>
      </w:r>
    </w:p>
    <w:p w14:paraId="339E636A" w14:textId="45E6A9DF"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 xml:space="preserve">We desire every participant at GPA (staff, students, families, volunteers) to hold to these doctrines unto salvation: “the faith that was once for all entrusted to God’s holy people” (Jude 1:3) </w:t>
      </w:r>
    </w:p>
    <w:p w14:paraId="0C8BE782" w14:textId="4ED1906D"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GPA Doctrinal Statement: The Triune GOD</w:t>
      </w:r>
    </w:p>
    <w:p w14:paraId="37AB701A" w14:textId="6CAA93E4"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 xml:space="preserve">We believe God is self-existent, and by nature He is eternal, all-knowing, all-powerful, and everywhere. God has eternally existed in three persons: the Father, the Son (Jesus), and the Holy Spirit. The Father, Son, and Holy Spirit </w:t>
      </w:r>
      <w:proofErr w:type="gramStart"/>
      <w:r w:rsidRPr="00F55A80">
        <w:rPr>
          <w:rFonts w:ascii="Book Antiqua" w:hAnsi="Book Antiqua" w:cstheme="minorHAnsi"/>
          <w:color w:val="000000" w:themeColor="text1"/>
          <w:szCs w:val="24"/>
        </w:rPr>
        <w:t>are in agreement</w:t>
      </w:r>
      <w:proofErr w:type="gramEnd"/>
      <w:r w:rsidRPr="00F55A80">
        <w:rPr>
          <w:rFonts w:ascii="Book Antiqua" w:hAnsi="Book Antiqua" w:cstheme="minorHAnsi"/>
          <w:color w:val="000000" w:themeColor="text1"/>
          <w:szCs w:val="24"/>
        </w:rPr>
        <w:t xml:space="preserve"> and unified with each other’s role in the Godhead. We believe these three are co-equal and are one God.</w:t>
      </w:r>
    </w:p>
    <w:p w14:paraId="3FDE42B7" w14:textId="54286484" w:rsidR="00777CD3" w:rsidRPr="00F55A80" w:rsidRDefault="00777CD3" w:rsidP="00D37052">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Supportive Scripture: Genesis 1:1; 26-27; 3:22, Deuteronomy 6:4, Job 38; 39; 40, Psalm 90:2; 139:1-4; 7-10, Isaiah 40:13-17; 45:18, Matthew 19:26; 28:19; 2 Corinthians 13:14; I Peter 1:2. John 1:1, Colossians 1:15</w:t>
      </w:r>
    </w:p>
    <w:p w14:paraId="6C3528A6" w14:textId="7B548DB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GPA Doctrinal Statement: God the FATHER</w:t>
      </w:r>
    </w:p>
    <w:p w14:paraId="23169899" w14:textId="1349CB4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 xml:space="preserve">We believe that God the Father holds all the attributes of God while exercising a unique role in the Godhead. He is the father of Jesus Christ, by the power of the Holy Spirit, and yet still one </w:t>
      </w:r>
      <w:r w:rsidRPr="00F55A80">
        <w:rPr>
          <w:rFonts w:ascii="Book Antiqua" w:hAnsi="Book Antiqua" w:cstheme="minorHAnsi"/>
          <w:color w:val="000000" w:themeColor="text1"/>
          <w:szCs w:val="24"/>
        </w:rPr>
        <w:lastRenderedPageBreak/>
        <w:t>with both as God. God the Father adopts believers in Jesus Christ into a relationship with Him as their Father (see Salvation).</w:t>
      </w:r>
    </w:p>
    <w:p w14:paraId="64E17A5A" w14:textId="4D7EDE8F"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Supportive Scripture: John 15:1-4, Deuteronomy 32:6, Isaiah 9:6; 63:16, John 20:17, Romans 8:14-17, Galatians 4:6.</w:t>
      </w:r>
    </w:p>
    <w:p w14:paraId="0FCAB359" w14:textId="609662BF"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GPA Doctrinal Statement: God the Son - JESUS</w:t>
      </w:r>
    </w:p>
    <w:p w14:paraId="6BDFB460" w14:textId="03D46239"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Jesus Christ is the Son of God and He is God. He is co-equal with the Father and Holy Spirit, present and participating in creation. Jesus took on human flesh in the fullness of time so that He could live a sinless human life and offer Himself as the perfect sacrifice for the sins of all people by dying on the cross. He was raised from the dead, after three days, victorious over the power of sin and death. He ascended to heaven and is seated at the right hand of the Father. He will come again to judge the living and the dead and to make all things new.</w:t>
      </w:r>
    </w:p>
    <w:p w14:paraId="291AF496" w14:textId="5380A514"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Supportive Scripture: Isaiah 9:6, Matthew 1:22-23, John 1:1-5; 8:58; 14:10-30, Acts 1:9-11, Romans 1:3-4, I Corinthians 15:3-4, Colossians 1:15-23, I Timothy 6:14-15, Titus 2:13, Hebrews 4:14-15, Revelation 1:8.</w:t>
      </w:r>
    </w:p>
    <w:p w14:paraId="6B4AAFFE" w14:textId="2B83FEC6"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GPA Doctrinal Statement: God the HOLY SPIRIT</w:t>
      </w:r>
    </w:p>
    <w:p w14:paraId="7DF469C3" w14:textId="4EC027F4"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the Holy Spirit is co-equal with the Father and the Son as God. He is present in the world to make all people aware of their sin and their need for Jesus Christ. His purpose in our time is to bring glory to Jesus and to intercede with God the Father on our behalf. He dwells in every Christian from the moment of salvation. He gives gifts to believers providing them with power to grow in Christlikeness, to understand spiritual truth, and to serve the mission of the church.</w:t>
      </w:r>
    </w:p>
    <w:p w14:paraId="0152FCF5" w14:textId="2245F11A"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Supportive Scripture: Genesis 1:1-2, Psalm 51:10-12, John 14:16-17; 16:7-13,17, Acts 1:8, Romans 5:5, I Corinthians 2:12; 3:16, 2 Corinthians 3:17, Galatians 5:25, Ephesians 1:13; 5:18, 2 Peter 1:19-21.</w:t>
      </w:r>
    </w:p>
    <w:p w14:paraId="24C335B2" w14:textId="0A37E8D0"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GPA Doctrinal Statement: SALVATION</w:t>
      </w:r>
    </w:p>
    <w:p w14:paraId="5789EDCD" w14:textId="3F4EC892"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 xml:space="preserve">We believe that all have sinned (willful disobedience to God). We believe that the wages of sin </w:t>
      </w:r>
      <w:proofErr w:type="gramStart"/>
      <w:r w:rsidRPr="00F55A80">
        <w:rPr>
          <w:rFonts w:ascii="Book Antiqua" w:hAnsi="Book Antiqua" w:cstheme="minorHAnsi"/>
          <w:color w:val="000000" w:themeColor="text1"/>
          <w:szCs w:val="24"/>
        </w:rPr>
        <w:t>is</w:t>
      </w:r>
      <w:proofErr w:type="gramEnd"/>
      <w:r w:rsidRPr="00F55A80">
        <w:rPr>
          <w:rFonts w:ascii="Book Antiqua" w:hAnsi="Book Antiqua" w:cstheme="minorHAnsi"/>
          <w:color w:val="000000" w:themeColor="text1"/>
          <w:szCs w:val="24"/>
        </w:rPr>
        <w:t xml:space="preserve"> death and eternal separation from God. Salvation is </w:t>
      </w:r>
      <w:proofErr w:type="gramStart"/>
      <w:r w:rsidRPr="00F55A80">
        <w:rPr>
          <w:rFonts w:ascii="Book Antiqua" w:hAnsi="Book Antiqua" w:cstheme="minorHAnsi"/>
          <w:color w:val="000000" w:themeColor="text1"/>
          <w:szCs w:val="24"/>
        </w:rPr>
        <w:t>a free gift</w:t>
      </w:r>
      <w:proofErr w:type="gramEnd"/>
      <w:r w:rsidRPr="00F55A80">
        <w:rPr>
          <w:rFonts w:ascii="Book Antiqua" w:hAnsi="Book Antiqua" w:cstheme="minorHAnsi"/>
          <w:color w:val="000000" w:themeColor="text1"/>
          <w:szCs w:val="24"/>
        </w:rPr>
        <w:t xml:space="preserve"> of God. Jesus Christ’s death and His resurrection is the only sufficient payment for our sins. It’s only by grace through faith that one can receive this </w:t>
      </w:r>
      <w:proofErr w:type="gramStart"/>
      <w:r w:rsidRPr="00F55A80">
        <w:rPr>
          <w:rFonts w:ascii="Book Antiqua" w:hAnsi="Book Antiqua" w:cstheme="minorHAnsi"/>
          <w:color w:val="000000" w:themeColor="text1"/>
          <w:szCs w:val="24"/>
        </w:rPr>
        <w:t>free gift</w:t>
      </w:r>
      <w:proofErr w:type="gramEnd"/>
      <w:r w:rsidRPr="00F55A80">
        <w:rPr>
          <w:rFonts w:ascii="Book Antiqua" w:hAnsi="Book Antiqua" w:cstheme="minorHAnsi"/>
          <w:color w:val="000000" w:themeColor="text1"/>
          <w:szCs w:val="24"/>
        </w:rPr>
        <w:t>. Eternal life begins the moment one receives Jesus Christ as Lord and Savior of their life. This is evidenced by repentance, confession, baptism by immersion, and a life submitted to Christ. We believe a baby, or a young child cannot understand sin or the need for Christ and are under God’s grace until an age of accountability determined by God.</w:t>
      </w:r>
    </w:p>
    <w:p w14:paraId="2E7C3E97" w14:textId="55A4D3B1" w:rsidR="00213FB9" w:rsidRPr="00F55A80" w:rsidRDefault="00777CD3" w:rsidP="000469C2">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lastRenderedPageBreak/>
        <w:t>Supportive Scripture: John 1:12; 14:6, Romans 5:1; 6:23, Galatians 3:26, Ephesians 2:8-9, Titus 3:5, Romans 10:9-13, Acts 2:38-40, 2 Samuel 12:23; Matthew 18:2-3; 19:13-15.</w:t>
      </w:r>
    </w:p>
    <w:p w14:paraId="52958BDE" w14:textId="29BC0E45"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the following doctrines are ESSENTIAL FOR UNITY as a school family:</w:t>
      </w:r>
    </w:p>
    <w:p w14:paraId="4E2393D2" w14:textId="7777777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Many devoted believers come at the following doctrines from a few perspectives but for the sake of unity in our school, we will hold to these statements as how we will handle these doctrines.</w:t>
      </w:r>
    </w:p>
    <w:p w14:paraId="45EAC6C4" w14:textId="7777777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When topics from the Bible are discussed that are not covered in this statement of faith, we will handle them in a way that maintains unity and mutual respect.</w:t>
      </w:r>
    </w:p>
    <w:p w14:paraId="307B8CE3" w14:textId="6192B384"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can disagree with the following statements and still be saved.</w:t>
      </w:r>
    </w:p>
    <w:p w14:paraId="286AD6CC" w14:textId="6C665FC5"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GPA Doctrinal Statement: THE CHURCH</w:t>
      </w:r>
    </w:p>
    <w:p w14:paraId="310F8895" w14:textId="33DED3B6"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the church is the body and bride of Christ and serves as the household of faith. It is a living temple where God dwells in each of His people. We believe that everyone that has been saved by Christ is a member of His church and called to be a connected and beneficial part of His body. We believe that the church is commanded to love God and others, thus relationship is the primary vehicle through which we share the gospel, and through which the church will grow to maturity. We believe that His church exists throughout the world and is witnessed and experienced in local autonomous gatherings of believers that are overseen by Elders. We believe submission to God’s authority and the authority of the appointed Elders in the local church is essential for unity and reveals our spiritual maturity.</w:t>
      </w:r>
    </w:p>
    <w:p w14:paraId="20616963" w14:textId="02748BF5"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Supportive Scripture: Ephesians 4:16, Romans 12:4-5, Ephesians 5:24-32, Galatians. 6:10, 1 Peter 2:4-5, 1 Corinthians 3:16, Acts 14:23, Matthew 16:16–18, Acts 2:42–47, 1 Corinthians 12:12–27, Ephesians 1:20–23; 4:3–10, Colossians 3:14–15, Romans 13, Hebrews 13.</w:t>
      </w:r>
      <w:r w:rsidRPr="00F55A80">
        <w:rPr>
          <w:rFonts w:ascii="Book Antiqua" w:hAnsi="Book Antiqua" w:cstheme="minorHAnsi"/>
          <w:color w:val="000000" w:themeColor="text1"/>
          <w:szCs w:val="24"/>
        </w:rPr>
        <w:tab/>
      </w:r>
    </w:p>
    <w:p w14:paraId="38BCD37E" w14:textId="55C2FD0E"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GPA Doctrinal Statement: MANKIND</w:t>
      </w:r>
    </w:p>
    <w:p w14:paraId="0873C0E1" w14:textId="2589241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people are made in the image of God, male and female, He created them, to be in relationship with Him, to become like Him in character, and to bring Him glory. We believe all have sinned and fall short of the glory of God. Sin separates people from God. The devil’s activity and mankind’s fallen nature have tainted the world in many ways, thus affecting all areas of life, resulting in suffering and hopelessness apart from Jesus Christ.</w:t>
      </w:r>
    </w:p>
    <w:p w14:paraId="3866F848" w14:textId="02656E20" w:rsidR="00777CD3" w:rsidRPr="00F55A80" w:rsidRDefault="00777CD3" w:rsidP="00D37052">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Supportive Scripture: Genesis 1:27, Genesis 3, Psalms 8:3-6, Isaiah 53:6, Isaiah 59:1-2, Romans 3:23.</w:t>
      </w:r>
    </w:p>
    <w:p w14:paraId="477F3EC1" w14:textId="33FC065B"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GPA Doctrinal Statement: COMPLEMENTARIANISM (Gender roles in the Church and Home)</w:t>
      </w:r>
    </w:p>
    <w:p w14:paraId="00DC91BE" w14:textId="7E3C801F"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lastRenderedPageBreak/>
        <w:t xml:space="preserve">We believe men and women are </w:t>
      </w:r>
      <w:proofErr w:type="gramStart"/>
      <w:r w:rsidRPr="00F55A80">
        <w:rPr>
          <w:rFonts w:ascii="Book Antiqua" w:hAnsi="Book Antiqua" w:cstheme="minorHAnsi"/>
          <w:color w:val="000000" w:themeColor="text1"/>
          <w:szCs w:val="24"/>
        </w:rPr>
        <w:t>absolutely equal</w:t>
      </w:r>
      <w:proofErr w:type="gramEnd"/>
      <w:r w:rsidRPr="00F55A80">
        <w:rPr>
          <w:rFonts w:ascii="Book Antiqua" w:hAnsi="Book Antiqua" w:cstheme="minorHAnsi"/>
          <w:color w:val="000000" w:themeColor="text1"/>
          <w:szCs w:val="24"/>
        </w:rPr>
        <w:t xml:space="preserve"> in essence, dignity, and value but are distinct by divine design. We believe God created two distinct, yet complementary genders (sexes) for our good, His glory, and to reflect His nature and character to the world. As part of God’s created order, men and women are to have different yet complementary roles and responsibilities in the home and church.</w:t>
      </w:r>
    </w:p>
    <w:p w14:paraId="46BB6D7C" w14:textId="69B625C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that the Biblical Headship as modeled by Christ loving the church applies to the home. Husbands are to love their wives unconditionally and wives are to respect their husbands, both demonstrating Biblical submission and love, and sharing equal value in God’s design.</w:t>
      </w:r>
    </w:p>
    <w:p w14:paraId="5E56D12A" w14:textId="5F5E6050"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as it relates to the church, men and women are both expected to serve and lead; however, the office of Elder/Pastor is reserved for qualified men. (1 Timothy 3; Titus 1) Specifically in relation to GPA: Adult mixed-gender bible teaching environments are overseen by qualified men. Women in leadership roles have functional authority over all areas of their oversight as well as spiritual responsibility to uphold a Christlike environment. They do not have spiritual authority over men. In the case where an adult male is needing spiritual guidance and/or exhortation, a qualified male will help work towards resolution.</w:t>
      </w:r>
    </w:p>
    <w:p w14:paraId="64CE7A29" w14:textId="17C7ABC6"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Supportive Scripture: Genesis 2:18-25, 1 Corinthians 12:4-32, Galatians 3:28-29, 1 Timothy 2:8-15, 1 Timothy 3, Titus 2:3-5, 1 Peter 3:1-7, Ephesians 5</w:t>
      </w:r>
    </w:p>
    <w:p w14:paraId="643A112F" w14:textId="13BA9F46"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 xml:space="preserve"> GPA Doctrinal Statement: THE ELDERSHIP MODEL OF THE CHURCH</w:t>
      </w:r>
    </w:p>
    <w:p w14:paraId="2745EE93" w14:textId="30B755B2"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Christ is the head of the church. We believe the local Church should be governed by a plurality of male elders (who have been appointed by existing Elders) to oversee the carrying out His will in the local assembly of believers.</w:t>
      </w:r>
    </w:p>
    <w:p w14:paraId="29D49915" w14:textId="699C8AEE"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Supportive Scripture: Acts 14:23, 1 Timothy 5:17, Ephesians 5:23-25, 1 Peter 5:1-4, Acts 13:1-3; 20:26-31, 1 Timothy 3:1-7; 4:14; 5:17,22.</w:t>
      </w:r>
    </w:p>
    <w:p w14:paraId="3EAD4AB0" w14:textId="01887AAD"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GPA Doctrinal Statement: BAPTISM</w:t>
      </w:r>
    </w:p>
    <w:p w14:paraId="24BFC7EB" w14:textId="3A24AB1D"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baptism, by immersion, was both modeled and commanded by Christ. We believe baptism is only for those who believe in Christ Jesus as their Lord and Savior. We believe one who has believed, confessed and repented should be baptized, in a timely act of obedience.</w:t>
      </w:r>
    </w:p>
    <w:p w14:paraId="040E7DA5" w14:textId="34095D6C" w:rsidR="00777CD3" w:rsidRPr="00F55A80" w:rsidRDefault="00777CD3" w:rsidP="00D37052">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Supportive Scripture: Matthew 28:18-21, Acts 2:37-38, Acts 8:35-39, Romans 6:4, Colossians 2:12, 1 Corinthians 12:13.</w:t>
      </w:r>
    </w:p>
    <w:p w14:paraId="748B58C9" w14:textId="77777777" w:rsidR="000469C2" w:rsidRDefault="000469C2">
      <w:pPr>
        <w:spacing w:after="160" w:line="259" w:lineRule="auto"/>
        <w:ind w:left="0" w:firstLine="0"/>
        <w:rPr>
          <w:rFonts w:ascii="Book Antiqua" w:hAnsi="Book Antiqua" w:cstheme="minorHAnsi"/>
          <w:color w:val="000000" w:themeColor="text1"/>
          <w:szCs w:val="24"/>
        </w:rPr>
      </w:pPr>
      <w:r>
        <w:rPr>
          <w:rFonts w:ascii="Book Antiqua" w:hAnsi="Book Antiqua" w:cstheme="minorHAnsi"/>
          <w:color w:val="000000" w:themeColor="text1"/>
          <w:szCs w:val="24"/>
        </w:rPr>
        <w:br w:type="page"/>
      </w:r>
    </w:p>
    <w:p w14:paraId="27B83923" w14:textId="3668FBA9"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lastRenderedPageBreak/>
        <w:t>GPA Doctrinal Statement: COMMUNION</w:t>
      </w:r>
    </w:p>
    <w:p w14:paraId="53951098" w14:textId="68C15F76"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celebrating communion was both modeled and commanded by Christ. We believe communion is a memorial, a proclamation, and representative of the new covenant in Christ Jesus as defined by Scripture.</w:t>
      </w:r>
    </w:p>
    <w:p w14:paraId="18AA6812" w14:textId="7777777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Supportive Scripture: Matthew 26:26-28, Acts 2:42-47, 1 Corinthians 11:23-30, 10:16, 1 Peter 2:24, Ephesians 1:7, 1 John 1:9, Matthew 5:23-24, Romans 12:1</w:t>
      </w:r>
    </w:p>
    <w:p w14:paraId="7D4EC1C5" w14:textId="02C18974"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GPA Doctrinal Statement: The PRIESTHOOD OF EVERY BELIEVER</w:t>
      </w:r>
    </w:p>
    <w:p w14:paraId="4CF2B0AA" w14:textId="15AF45B3"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we have been given direct access to God through Jesus Christ, the great high priest. We believe it is God’s design for every believer to play a role in the priesthood, living out the ministry and mission of His Church.</w:t>
      </w:r>
    </w:p>
    <w:p w14:paraId="0F65302E" w14:textId="4DF554BE"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Supportive Scriptures: Ephesians 4:11-13, Romans 12:3-8, 1 Corinthians 12:4-30, 1 Peter 2:5,9, 1 Peter 4:10-11, Hebrews 4; 10.</w:t>
      </w:r>
    </w:p>
    <w:p w14:paraId="744BCF1E" w14:textId="07C9E3B1"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GPA Doctrinal Statement: SPIRITUAL GIFTS</w:t>
      </w:r>
    </w:p>
    <w:p w14:paraId="3DB32E67" w14:textId="3D6C60A3"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there are a variety of gifts, given by the Holy Spirit, to be used to serve and build up the body of Christ and bring glory to God. We believe God has designed the local church like a physical body, consisting of many members, with Jesus Christ as the head. We believe we are interdependent on each other, and all believers must be the part God has designed and gifted them to be, if not, the body suffers.</w:t>
      </w:r>
    </w:p>
    <w:p w14:paraId="32EF8320" w14:textId="3F9B0C11"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Some in our school believe all the ‘extraordinary’ spiritual gifts are for today, while others believe that only some of these gifts are for today, still others believe none of these gifts are for today. We believe you can hold any of the views below and still be a Christian. We believe that the Spirit of God does not work contrary to the Word of God, including the issuing and use of spiritual gifts.</w:t>
      </w:r>
    </w:p>
    <w:p w14:paraId="2986308D" w14:textId="7777777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At GPA we will act in the following ways in our organized gatherings so that there will be order and unity within the school:</w:t>
      </w:r>
    </w:p>
    <w:p w14:paraId="1C016778" w14:textId="7777777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God performs miracles and answers our prayers.</w:t>
      </w:r>
    </w:p>
    <w:p w14:paraId="7CEB1CB0" w14:textId="7777777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God empowers us to serve Him and do good works, through the gifts and work of the Holy Spirit.</w:t>
      </w:r>
    </w:p>
    <w:p w14:paraId="62B891AF" w14:textId="7777777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that the fruit of the Holy Spirit is an ongoing work in our lives.</w:t>
      </w:r>
    </w:p>
    <w:p w14:paraId="3B6AA4EB" w14:textId="4A85FD95"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lastRenderedPageBreak/>
        <w:t>Because this is a non-salvation area of contention between believers, we will not have a place in our organized gatherings where the gift of tongues is encouraged.</w:t>
      </w:r>
    </w:p>
    <w:p w14:paraId="21C850C8" w14:textId="7EF32724"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Supportive Scriptures: Galatians 5:22-23, 1 Corinthians 12-13, 1 Peter 4:7-11</w:t>
      </w:r>
    </w:p>
    <w:p w14:paraId="69EF84D2" w14:textId="6592287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GPA Doctrinal Statement: STEWARDSHIP &amp; GENEROSITY</w:t>
      </w:r>
    </w:p>
    <w:p w14:paraId="0FE2233C" w14:textId="2EB70353"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our whole lives; our time, talents and treasures, are to be given obediently and generously in response to God’s grace, mercy and love for us. We believe that giving 10% of our income is defined as a “tithe”, the Biblical starting point of giving to the local church (the storehouse). We believe that any giving over 10% is an “offering” of gratitude for the great things God does for us daily and can be directed at the giver’s discretion to any worthwhile ministry, church or organization. We believe that stewardship and generosity are essential to maturity and the accomplishment of Christ’s mission.</w:t>
      </w:r>
    </w:p>
    <w:p w14:paraId="3612DB0A" w14:textId="2E2D8DEC"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Supportive Scripture: Leviticus 27:30, Malachi 3:7-12, Acts 4:32-5:11, 2 Corinthians 8:1-9:15, 2 Corinthians 9:6-15, Mark 12:43, 2 Samuel 24:24, Matthew 23:23, Luke 11:42.</w:t>
      </w:r>
    </w:p>
    <w:p w14:paraId="5430D0D6" w14:textId="027CA123"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GPA Doctrinal Statement: MARRIAGE, GENDER and SEXUALITY</w:t>
      </w:r>
    </w:p>
    <w:p w14:paraId="7CB4ECB5" w14:textId="4B9F83E3"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that God wonderfully and immutably creates each person as male or female. These two distinct, complementary genders together reflect the image and nature of God. Rejection of one’s biological sex is a rejection of the image of God within that person.</w:t>
      </w:r>
    </w:p>
    <w:p w14:paraId="7BDC2C71" w14:textId="0A2B1D2F"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that the term “marriage” has only one meaning: the uniting of one man and one woman in a single, exclusive union, as delineated in Scripture. We believe that God intends sexual intimacy to occur only between a man and a woman who are married to each other. We believe that God has commanded that no sexual activity, of any kind, be engaged in outside of marriage.</w:t>
      </w:r>
    </w:p>
    <w:p w14:paraId="031938FD" w14:textId="79E6C026"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that neither the federal government, the state, nor the church, nor any other individual possesses the authority or jurisdiction to set or alter Scripture’s definition of marriage. Therefore, unions or partnerships that do not conform to the Biblical definition of marriage are not acknowledged by GPA as marriage.</w:t>
      </w:r>
    </w:p>
    <w:p w14:paraId="532E5CF1" w14:textId="504124C5"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acknowledge that there are some individuals that do not have a physical attraction towards the opposite sex, or who do not wish to marry. We believe these brothers and sisters are wholeheartedly supported and encouraged to remain voluntarily celibate as delineated in Scripture.</w:t>
      </w:r>
    </w:p>
    <w:p w14:paraId="707CA6FE" w14:textId="3CEE71EB" w:rsidR="00777CD3" w:rsidRPr="00F55A80" w:rsidRDefault="00777CD3" w:rsidP="00D37052">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 xml:space="preserve">We believe that every person must be afforded compassion, love, kindness, respect, and dignity. Hateful and harassing behavior or attitudes directed toward any individual are to be repudiated </w:t>
      </w:r>
      <w:r w:rsidRPr="00F55A80">
        <w:rPr>
          <w:rFonts w:ascii="Book Antiqua" w:hAnsi="Book Antiqua" w:cstheme="minorHAnsi"/>
          <w:color w:val="000000" w:themeColor="text1"/>
          <w:szCs w:val="24"/>
        </w:rPr>
        <w:lastRenderedPageBreak/>
        <w:t>and are not in accord with Scripture nor the doctrines of GPA. We believe that God offers redemption and restoration to all who confess and forsake their sin, seeking His mercy and forgiveness through Jesus Christ.</w:t>
      </w:r>
    </w:p>
    <w:p w14:paraId="791F6105" w14:textId="7777777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 xml:space="preserve">We believe that </w:t>
      </w:r>
      <w:proofErr w:type="gramStart"/>
      <w:r w:rsidRPr="00F55A80">
        <w:rPr>
          <w:rFonts w:ascii="Book Antiqua" w:hAnsi="Book Antiqua" w:cstheme="minorHAnsi"/>
          <w:color w:val="000000" w:themeColor="text1"/>
          <w:szCs w:val="24"/>
        </w:rPr>
        <w:t>in order to</w:t>
      </w:r>
      <w:proofErr w:type="gramEnd"/>
      <w:r w:rsidRPr="00F55A80">
        <w:rPr>
          <w:rFonts w:ascii="Book Antiqua" w:hAnsi="Book Antiqua" w:cstheme="minorHAnsi"/>
          <w:color w:val="000000" w:themeColor="text1"/>
          <w:szCs w:val="24"/>
        </w:rPr>
        <w:t xml:space="preserve"> preserve the function and integrity of GPA as a non-denominational Christian school, and to provide a Biblical role model to GPA members, staff, students/families and the community, it is imperative that all persons employed by GPA in any capacity, or who serve as volunteers, agree to and abide by GPA’s Doctrinal Statement on Marriage, Gender, and Sexuality </w:t>
      </w:r>
    </w:p>
    <w:p w14:paraId="40280E1A" w14:textId="2F5A03C5" w:rsidR="00D37052" w:rsidRPr="00F55A80" w:rsidRDefault="00777CD3" w:rsidP="00F55A80">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Supportive Scripture: Genesis 1:26-27, Genesis 2:18-25, 1 Corinthians 6:18; 7:1-8, 32-38, Hebrews 13:4, Matthew 15:18-20, 1 Corinthians 6:9-11, Matthew 5:16, Philippians 2:14-16, 1 Thessalonians 5:22, Acts 3:19-21, Romans 10:9-10, Mark 12:28-31, Luke 6:31, Luke 6:31, Matthew 19:4-12, Isaiah 56:3-5</w:t>
      </w:r>
    </w:p>
    <w:p w14:paraId="2A9354A4" w14:textId="15DC514F"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 xml:space="preserve">GPA Doctrinal Statement: GENDER IDENTITY/SEXUAL ORIENTATION/TRANSGENDER POLICY </w:t>
      </w:r>
    </w:p>
    <w:p w14:paraId="7122DAF0" w14:textId="7777777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The term gender has been redefined in our culture to be fluid and subjective, and therefore its use in describing sexual identity is leading to confusion and questions about God’s perfect design for individuals, relationships, and society, especially for our children. Therefore, when and if gender is discussed by our staff, we mean biological sex at birth, distinctly either male or female. We recognize there are some very rare medical exceptions to this, however</w:t>
      </w:r>
      <w:proofErr w:type="gramStart"/>
      <w:r w:rsidRPr="00F55A80">
        <w:rPr>
          <w:rFonts w:ascii="Book Antiqua" w:hAnsi="Book Antiqua" w:cstheme="minorHAnsi"/>
          <w:color w:val="000000" w:themeColor="text1"/>
          <w:szCs w:val="24"/>
        </w:rPr>
        <w:t>, generally speaking, gender</w:t>
      </w:r>
      <w:proofErr w:type="gramEnd"/>
      <w:r w:rsidRPr="00F55A80">
        <w:rPr>
          <w:rFonts w:ascii="Book Antiqua" w:hAnsi="Book Antiqua" w:cstheme="minorHAnsi"/>
          <w:color w:val="000000" w:themeColor="text1"/>
          <w:szCs w:val="24"/>
        </w:rPr>
        <w:t xml:space="preserve"> is either biologically male or female, as we define it.</w:t>
      </w:r>
    </w:p>
    <w:p w14:paraId="61360E57" w14:textId="7777777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represent Christ and the Church as we set boundaries and dialogue with students about issues such as these. As individuals created in the image of God, all our students should be made to feel welcomed, loved and valued. At the same time, we cannot affirm their belief that they were created / are the opposite of their biological birth sex. The following are some general guidelines:</w:t>
      </w:r>
    </w:p>
    <w:p w14:paraId="71D101D5" w14:textId="7777777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GPA represents a historical biblical worldview that God created two sexes; “male and female He created them,” that are identified as such at birth and are designed for holy sexuality; fidelity in heterosexual marriage or celibacy in singleness.</w:t>
      </w:r>
    </w:p>
    <w:p w14:paraId="7A404D99" w14:textId="7777777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Pronouns: We will not call students by a pronoun that does not align with their biological (birth) sex. This is because it could look like to them, or other students, that we are affirming their self-created identities also known as genders.</w:t>
      </w:r>
    </w:p>
    <w:p w14:paraId="0FEDE54A" w14:textId="7777777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Gender-divided activities, teams, or small groups: students participate with their biological birth sex.</w:t>
      </w:r>
    </w:p>
    <w:p w14:paraId="3482015B" w14:textId="7777777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lastRenderedPageBreak/>
        <w:t xml:space="preserve">Restrooms: students use the restroom of their biological birth sex or a </w:t>
      </w:r>
      <w:proofErr w:type="gramStart"/>
      <w:r w:rsidRPr="00F55A80">
        <w:rPr>
          <w:rFonts w:ascii="Book Antiqua" w:hAnsi="Book Antiqua" w:cstheme="minorHAnsi"/>
          <w:color w:val="000000" w:themeColor="text1"/>
          <w:szCs w:val="24"/>
        </w:rPr>
        <w:t>single-use</w:t>
      </w:r>
      <w:proofErr w:type="gramEnd"/>
      <w:r w:rsidRPr="00F55A80">
        <w:rPr>
          <w:rFonts w:ascii="Book Antiqua" w:hAnsi="Book Antiqua" w:cstheme="minorHAnsi"/>
          <w:color w:val="000000" w:themeColor="text1"/>
          <w:szCs w:val="24"/>
        </w:rPr>
        <w:t>/family restroom if available.</w:t>
      </w:r>
    </w:p>
    <w:p w14:paraId="7A7ABFBF" w14:textId="7777777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Dress Code: student’s dress code must match their biological birth sex. Additionally, we do not allow any type of publicly visible clothing, apparel, or flag that represents the LGBT movement or any movement that runs contrary to our doctrinal stance on Marriage, Gender, and Sexuality.</w:t>
      </w:r>
    </w:p>
    <w:p w14:paraId="521AEB5C" w14:textId="7777777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 xml:space="preserve">Nicknames/Changing names: in the past, students have been called by their preferred nickname, but in alignment with </w:t>
      </w:r>
      <w:proofErr w:type="gramStart"/>
      <w:r w:rsidRPr="00F55A80">
        <w:rPr>
          <w:rFonts w:ascii="Book Antiqua" w:hAnsi="Book Antiqua" w:cstheme="minorHAnsi"/>
          <w:color w:val="000000" w:themeColor="text1"/>
          <w:szCs w:val="24"/>
        </w:rPr>
        <w:t>all of</w:t>
      </w:r>
      <w:proofErr w:type="gramEnd"/>
      <w:r w:rsidRPr="00F55A80">
        <w:rPr>
          <w:rFonts w:ascii="Book Antiqua" w:hAnsi="Book Antiqua" w:cstheme="minorHAnsi"/>
          <w:color w:val="000000" w:themeColor="text1"/>
          <w:szCs w:val="24"/>
        </w:rPr>
        <w:t xml:space="preserve"> the above, we will not refer to a male student by a female name or a female student by a male name.</w:t>
      </w:r>
      <w:r w:rsidRPr="00F55A80">
        <w:rPr>
          <w:rFonts w:ascii="Book Antiqua" w:hAnsi="Book Antiqua" w:cstheme="minorHAnsi"/>
          <w:color w:val="000000" w:themeColor="text1"/>
          <w:szCs w:val="24"/>
        </w:rPr>
        <w:tab/>
      </w:r>
      <w:r w:rsidRPr="00F55A80">
        <w:rPr>
          <w:rFonts w:ascii="Book Antiqua" w:hAnsi="Book Antiqua" w:cstheme="minorHAnsi"/>
          <w:color w:val="000000" w:themeColor="text1"/>
          <w:szCs w:val="24"/>
        </w:rPr>
        <w:tab/>
      </w:r>
      <w:r w:rsidRPr="00F55A80">
        <w:rPr>
          <w:rFonts w:ascii="Book Antiqua" w:hAnsi="Book Antiqua" w:cstheme="minorHAnsi"/>
          <w:color w:val="000000" w:themeColor="text1"/>
          <w:szCs w:val="24"/>
        </w:rPr>
        <w:tab/>
      </w:r>
      <w:r w:rsidRPr="00F55A80">
        <w:rPr>
          <w:rFonts w:ascii="Book Antiqua" w:hAnsi="Book Antiqua" w:cstheme="minorHAnsi"/>
          <w:color w:val="000000" w:themeColor="text1"/>
          <w:szCs w:val="24"/>
        </w:rPr>
        <w:tab/>
      </w:r>
    </w:p>
    <w:p w14:paraId="165AB633" w14:textId="2DCCFB2F"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Supportive Scripture: Genesis 1:26-28; Genesis 2:18-24; Romans 1:24-27; 1 Corinthians 13:4-7; Exodus 20:16; Colossians 3:9; Ephesians 4:15; Matthew 19:4; 1 Thessalonians 4:3; Titus 3:9-11; James 3:9-12.</w:t>
      </w:r>
    </w:p>
    <w:p w14:paraId="4953B0CA" w14:textId="68528862"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GPA Doctrinal Statement: SANCTITY OF HUMAN LIFE</w:t>
      </w:r>
    </w:p>
    <w:p w14:paraId="0C498C05" w14:textId="52117CEC"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that all human life is sacred and created by God, in His image. We believe human life is of immeasurable worth in all its dimensions, including pre-born babies, the aged, the physically or mentally challenged, and every other stage or condition from conception through natural death. Therefore, we believe that we are called to teach about the value of all human life. Therefore, we believe that abortion and euthanasia are wrong.</w:t>
      </w:r>
    </w:p>
    <w:p w14:paraId="554734FC" w14:textId="013B714D"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Supportive Scripture: Genesis 1:26-28, Psalm 139.</w:t>
      </w:r>
    </w:p>
    <w:p w14:paraId="53887415" w14:textId="36C139A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GPA Doctrinal Statement: ETERNAL SECURITY</w:t>
      </w:r>
    </w:p>
    <w:p w14:paraId="30EE347D" w14:textId="5EB2A93B"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a person is saved by grace through faith, and faith is evidenced by action and fruit in a person’s life. We believe faith in Christ Jesus as Lord and Savior is eternal security.</w:t>
      </w:r>
    </w:p>
    <w:p w14:paraId="386BE5AF" w14:textId="21582D7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Supportive Scripture: Luke 8:13-14, John 10:27-28, Ephesians 2:8-10, James 2:14, Romans 1:5.</w:t>
      </w:r>
    </w:p>
    <w:p w14:paraId="11A6CDB0" w14:textId="0A5FD812"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GPA Doctrinal Statement: THE END TIMES (The Return of Christ)</w:t>
      </w:r>
    </w:p>
    <w:p w14:paraId="3A3F86DE" w14:textId="1137C537"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there will be a literal return of Christ and a judgment day. We also believe there will be a literal rapture (a catching up of the saints). As to the day and the hour, only God the Father knows.</w:t>
      </w:r>
    </w:p>
    <w:p w14:paraId="70985844" w14:textId="06871812"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Supportive Scripture: Matthew 12:36, Matthew 24:36, John 5:22; 16:8, 2 Corinthians 5:10, 1 Thessalonians 4:16-17, 2 Peter 3:7, Jude 6.</w:t>
      </w:r>
    </w:p>
    <w:p w14:paraId="22E04137" w14:textId="77777777" w:rsidR="00F55A80" w:rsidRDefault="00F55A80">
      <w:pPr>
        <w:spacing w:after="160" w:line="259" w:lineRule="auto"/>
        <w:ind w:left="0" w:firstLine="0"/>
        <w:rPr>
          <w:rFonts w:ascii="Book Antiqua" w:hAnsi="Book Antiqua" w:cstheme="minorHAnsi"/>
          <w:color w:val="000000" w:themeColor="text1"/>
          <w:szCs w:val="24"/>
        </w:rPr>
      </w:pPr>
      <w:r>
        <w:rPr>
          <w:rFonts w:ascii="Book Antiqua" w:hAnsi="Book Antiqua" w:cstheme="minorHAnsi"/>
          <w:color w:val="000000" w:themeColor="text1"/>
          <w:szCs w:val="24"/>
        </w:rPr>
        <w:br w:type="page"/>
      </w:r>
    </w:p>
    <w:p w14:paraId="6C739C79" w14:textId="7A622988"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lastRenderedPageBreak/>
        <w:t>GPA Doctrinal Statement: ETERNITY</w:t>
      </w:r>
    </w:p>
    <w:p w14:paraId="78B0749A" w14:textId="75F52363" w:rsidR="00777CD3" w:rsidRPr="00F55A80" w:rsidRDefault="00777CD3" w:rsidP="00D37052">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We believe people were created to live forever. People will either exist eternally separated from God by sin or exist eternally with God through forgiveness and salvation. To be eternally separated from God is eternal death in Hell. To be eternally in union with Him is eternal life in Heaven. We believe that Heaven and Hell are real places of eternal existence. We believe that as we walk out our faith, we can have the assurance of eternal life with God.</w:t>
      </w:r>
    </w:p>
    <w:p w14:paraId="65C801F6" w14:textId="17181EE3"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Supportive Scripture: John 3:16; 14:17, Romans 6:23, Romans 6:23; 8:17-18, 1 Corinthians 2:7-9, Revelation 20:15.</w:t>
      </w:r>
    </w:p>
    <w:p w14:paraId="329D7E30" w14:textId="7E56D394"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GPA Doctrinal Statement: RELATIONSHIPS</w:t>
      </w:r>
    </w:p>
    <w:p w14:paraId="718CB881" w14:textId="45A42E7F"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 xml:space="preserve">We believe that God created us for relationship—relationship with God and with one another. We emphasize the greatest commandments, which are to love God with </w:t>
      </w:r>
      <w:proofErr w:type="gramStart"/>
      <w:r w:rsidRPr="00F55A80">
        <w:rPr>
          <w:rFonts w:ascii="Book Antiqua" w:hAnsi="Book Antiqua" w:cstheme="minorHAnsi"/>
          <w:color w:val="000000" w:themeColor="text1"/>
          <w:szCs w:val="24"/>
        </w:rPr>
        <w:t>all of</w:t>
      </w:r>
      <w:proofErr w:type="gramEnd"/>
      <w:r w:rsidRPr="00F55A80">
        <w:rPr>
          <w:rFonts w:ascii="Book Antiqua" w:hAnsi="Book Antiqua" w:cstheme="minorHAnsi"/>
          <w:color w:val="000000" w:themeColor="text1"/>
          <w:szCs w:val="24"/>
        </w:rPr>
        <w:t xml:space="preserve"> our heart, mind, soul, and strength and to love others as ourselves. It is by our primary relationship with God, through Jesus, with the Holy Spirit working in us, that </w:t>
      </w:r>
      <w:proofErr w:type="gramStart"/>
      <w:r w:rsidRPr="00F55A80">
        <w:rPr>
          <w:rFonts w:ascii="Book Antiqua" w:hAnsi="Book Antiqua" w:cstheme="minorHAnsi"/>
          <w:color w:val="000000" w:themeColor="text1"/>
          <w:szCs w:val="24"/>
        </w:rPr>
        <w:t>love</w:t>
      </w:r>
      <w:proofErr w:type="gramEnd"/>
      <w:r w:rsidRPr="00F55A80">
        <w:rPr>
          <w:rFonts w:ascii="Book Antiqua" w:hAnsi="Book Antiqua" w:cstheme="minorHAnsi"/>
          <w:color w:val="000000" w:themeColor="text1"/>
          <w:szCs w:val="24"/>
        </w:rPr>
        <w:t xml:space="preserve"> and all Godly fruit is possible. It is by our love for one another as Christians that people will know we are true disciples of Jesus Christ. We bring glory to God by living our lives in authentic, life changing relationship with Him and with one another.</w:t>
      </w:r>
    </w:p>
    <w:p w14:paraId="141FE9C1" w14:textId="61821D1C"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Supportive Scripture: Genesis 1-2, Deuteronomy 6:4-5, Leviticus 19:18, Matthew 22:34-40, John 13:34-35, 1 Corinthians 13, 1 John 1:5-7.</w:t>
      </w:r>
    </w:p>
    <w:p w14:paraId="5984CB50" w14:textId="7155B04A"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GPA Doctrinal Statement: ORDINATION</w:t>
      </w:r>
    </w:p>
    <w:p w14:paraId="6AE4F30B" w14:textId="76075DCA" w:rsidR="00777CD3" w:rsidRPr="00F55A80" w:rsidRDefault="00777CD3" w:rsidP="00777CD3">
      <w:pPr>
        <w:jc w:val="both"/>
        <w:rPr>
          <w:rFonts w:ascii="Book Antiqua" w:hAnsi="Book Antiqua" w:cstheme="minorHAnsi"/>
          <w:color w:val="000000" w:themeColor="text1"/>
          <w:szCs w:val="24"/>
        </w:rPr>
      </w:pPr>
      <w:r w:rsidRPr="00F55A80">
        <w:rPr>
          <w:rFonts w:ascii="Book Antiqua" w:hAnsi="Book Antiqua" w:cstheme="minorHAnsi"/>
          <w:color w:val="000000" w:themeColor="text1"/>
          <w:szCs w:val="24"/>
        </w:rPr>
        <w:t>Ordination is reserved for men who faithfully serve the church in an official leadership role. It is overseen and bestowed by the laying on of hands by the Elders. Ordained pastors participate and provide leadership in the following sacerdotal duties: Weddings, Funerals, Preaching/Teaching, Baptism, Communion, and Pastoral Counseling.</w:t>
      </w:r>
    </w:p>
    <w:p w14:paraId="41989051" w14:textId="15713E8C" w:rsidR="00186096" w:rsidRPr="00F55A80" w:rsidRDefault="00777CD3" w:rsidP="00777CD3">
      <w:pPr>
        <w:spacing w:after="698"/>
        <w:ind w:left="115" w:right="228"/>
        <w:rPr>
          <w:rFonts w:ascii="Book Antiqua" w:hAnsi="Book Antiqua" w:cstheme="minorHAnsi"/>
          <w:szCs w:val="24"/>
        </w:rPr>
      </w:pPr>
      <w:r w:rsidRPr="00F55A80">
        <w:rPr>
          <w:rFonts w:ascii="Book Antiqua" w:hAnsi="Book Antiqua" w:cstheme="minorHAnsi"/>
          <w:color w:val="000000" w:themeColor="text1"/>
          <w:szCs w:val="24"/>
        </w:rPr>
        <w:t>Supportive Scripture: Acts 13:1-3; 20:26-31, 1 Timothy 3:1-7; 4:14; 5:17; 5:22.</w:t>
      </w:r>
    </w:p>
    <w:p w14:paraId="1B7B1456" w14:textId="77777777" w:rsidR="00F55A80" w:rsidRDefault="00F55A80">
      <w:pPr>
        <w:spacing w:after="160" w:line="259" w:lineRule="auto"/>
        <w:ind w:left="0" w:firstLine="0"/>
        <w:rPr>
          <w:rFonts w:ascii="Book Antiqua" w:hAnsi="Book Antiqua"/>
          <w:sz w:val="28"/>
        </w:rPr>
      </w:pPr>
      <w:r>
        <w:rPr>
          <w:rFonts w:ascii="Book Antiqua" w:hAnsi="Book Antiqua"/>
        </w:rPr>
        <w:br w:type="page"/>
      </w:r>
    </w:p>
    <w:p w14:paraId="5E8F1724" w14:textId="77777777" w:rsidR="00ED740C" w:rsidRPr="00F55A80" w:rsidRDefault="00E163B4">
      <w:pPr>
        <w:pStyle w:val="Heading2"/>
        <w:spacing w:after="203"/>
        <w:ind w:left="126"/>
        <w:rPr>
          <w:rFonts w:ascii="Book Antiqua" w:hAnsi="Book Antiqua"/>
        </w:rPr>
      </w:pPr>
      <w:r w:rsidRPr="00F55A80">
        <w:rPr>
          <w:rFonts w:ascii="Book Antiqua" w:hAnsi="Book Antiqua"/>
        </w:rPr>
        <w:lastRenderedPageBreak/>
        <w:t>ARTICLE III – VISION &amp; MISSION STATEMENT</w:t>
      </w:r>
    </w:p>
    <w:p w14:paraId="4BA7CF88" w14:textId="56CB3BCD" w:rsidR="00ED740C" w:rsidRPr="00F55A80" w:rsidRDefault="00E163B4" w:rsidP="00F55A80">
      <w:pPr>
        <w:spacing w:after="383"/>
        <w:ind w:left="11" w:right="143" w:firstLine="0"/>
        <w:rPr>
          <w:rFonts w:ascii="Book Antiqua" w:hAnsi="Book Antiqua"/>
        </w:rPr>
      </w:pPr>
      <w:r w:rsidRPr="00F55A80">
        <w:rPr>
          <w:rFonts w:ascii="Book Antiqua" w:hAnsi="Book Antiqua"/>
          <w:iCs/>
        </w:rPr>
        <w:t>Mission:</w:t>
      </w:r>
      <w:r w:rsidR="00F55A80">
        <w:rPr>
          <w:rFonts w:ascii="Book Antiqua" w:hAnsi="Book Antiqua"/>
          <w:iCs/>
        </w:rPr>
        <w:t xml:space="preserve">  </w:t>
      </w:r>
      <w:r w:rsidRPr="00F55A80">
        <w:rPr>
          <w:rFonts w:ascii="Book Antiqua" w:hAnsi="Book Antiqua"/>
        </w:rPr>
        <w:t xml:space="preserve">We will provide a God-centered, </w:t>
      </w:r>
      <w:r w:rsidR="00A628B4" w:rsidRPr="00F55A80">
        <w:rPr>
          <w:rFonts w:ascii="Book Antiqua" w:hAnsi="Book Antiqua"/>
        </w:rPr>
        <w:t>discipleship-driven</w:t>
      </w:r>
      <w:r w:rsidRPr="00F55A80">
        <w:rPr>
          <w:rFonts w:ascii="Book Antiqua" w:hAnsi="Book Antiqua"/>
        </w:rPr>
        <w:t xml:space="preserve">, education that </w:t>
      </w:r>
      <w:r w:rsidR="008644E6" w:rsidRPr="00F55A80">
        <w:rPr>
          <w:rFonts w:ascii="Book Antiqua" w:hAnsi="Book Antiqua"/>
        </w:rPr>
        <w:t xml:space="preserve">partners with parents and the local church to </w:t>
      </w:r>
      <w:r w:rsidRPr="00F55A80">
        <w:rPr>
          <w:rFonts w:ascii="Book Antiqua" w:hAnsi="Book Antiqua"/>
        </w:rPr>
        <w:t>prepare students for life.</w:t>
      </w:r>
    </w:p>
    <w:p w14:paraId="7FD16C5E" w14:textId="77777777" w:rsidR="00ED740C" w:rsidRPr="00F55A80" w:rsidRDefault="00E163B4">
      <w:pPr>
        <w:pStyle w:val="Heading2"/>
        <w:ind w:left="126"/>
        <w:rPr>
          <w:rFonts w:ascii="Book Antiqua" w:hAnsi="Book Antiqua"/>
        </w:rPr>
      </w:pPr>
      <w:r w:rsidRPr="00F55A80">
        <w:rPr>
          <w:rFonts w:ascii="Book Antiqua" w:hAnsi="Book Antiqua"/>
        </w:rPr>
        <w:t>ARTICLE IV - PHILOSOPHY OF EDUCATION</w:t>
      </w:r>
    </w:p>
    <w:p w14:paraId="20375BCB" w14:textId="77777777" w:rsidR="00ED740C" w:rsidRPr="00F55A80" w:rsidRDefault="00E163B4">
      <w:pPr>
        <w:ind w:left="115" w:right="476"/>
        <w:rPr>
          <w:rFonts w:ascii="Book Antiqua" w:hAnsi="Book Antiqua"/>
        </w:rPr>
      </w:pPr>
      <w:r w:rsidRPr="00F55A80">
        <w:rPr>
          <w:rFonts w:ascii="Book Antiqua" w:hAnsi="Book Antiqua"/>
        </w:rPr>
        <w:t>A Christian school is dependent on a biblical philosophy that provides the correct worldview and essential truths for life so that children may be prepared to assume their proper place in the home, the church, and the community. Accordingly, the following points summarize the Philosophy of Education for Genesis Prep Academy:</w:t>
      </w:r>
    </w:p>
    <w:p w14:paraId="06C94827" w14:textId="77777777" w:rsidR="00ED740C" w:rsidRPr="00F55A80" w:rsidRDefault="00E163B4">
      <w:pPr>
        <w:pStyle w:val="Heading3"/>
        <w:spacing w:after="57"/>
        <w:ind w:left="104" w:right="188"/>
        <w:rPr>
          <w:rFonts w:ascii="Book Antiqua" w:hAnsi="Book Antiqua"/>
        </w:rPr>
      </w:pPr>
      <w:r w:rsidRPr="00F55A80">
        <w:rPr>
          <w:rFonts w:ascii="Book Antiqua" w:hAnsi="Book Antiqua"/>
        </w:rPr>
        <w:t>Education</w:t>
      </w:r>
    </w:p>
    <w:p w14:paraId="72E1A5A1" w14:textId="78203657" w:rsidR="00ED740C" w:rsidRPr="00F55A80" w:rsidRDefault="00E163B4">
      <w:pPr>
        <w:ind w:left="115" w:right="143"/>
        <w:rPr>
          <w:rFonts w:ascii="Book Antiqua" w:hAnsi="Book Antiqua"/>
        </w:rPr>
      </w:pPr>
      <w:r w:rsidRPr="00F55A80">
        <w:rPr>
          <w:rFonts w:ascii="Book Antiqua" w:hAnsi="Book Antiqua"/>
        </w:rPr>
        <w:t xml:space="preserve">We will provide a safe and loving environment for students to learn. We will work with parents to prepare and equip </w:t>
      </w:r>
      <w:r w:rsidR="003D5EB4">
        <w:rPr>
          <w:rFonts w:ascii="Book Antiqua" w:hAnsi="Book Antiqua"/>
        </w:rPr>
        <w:t>each</w:t>
      </w:r>
      <w:r w:rsidRPr="00F55A80">
        <w:rPr>
          <w:rFonts w:ascii="Book Antiqua" w:hAnsi="Book Antiqua"/>
        </w:rPr>
        <w:t xml:space="preserve"> student for college, the student’s future vocation, and the rest of the student’s life as a disciple of Jesus.</w:t>
      </w:r>
    </w:p>
    <w:p w14:paraId="559C0ACC" w14:textId="77777777" w:rsidR="00ED740C" w:rsidRPr="00F55A80" w:rsidRDefault="00E163B4">
      <w:pPr>
        <w:pStyle w:val="Heading3"/>
        <w:spacing w:after="0"/>
        <w:ind w:left="104" w:right="188"/>
        <w:rPr>
          <w:rFonts w:ascii="Book Antiqua" w:hAnsi="Book Antiqua"/>
        </w:rPr>
      </w:pPr>
      <w:r w:rsidRPr="00F55A80">
        <w:rPr>
          <w:rFonts w:ascii="Book Antiqua" w:hAnsi="Book Antiqua"/>
        </w:rPr>
        <w:t>Service</w:t>
      </w:r>
    </w:p>
    <w:p w14:paraId="5E5710F2" w14:textId="4BE889CB" w:rsidR="00ED740C" w:rsidRPr="00F55A80" w:rsidRDefault="00E163B4">
      <w:pPr>
        <w:spacing w:after="461"/>
        <w:ind w:left="115" w:right="143"/>
        <w:rPr>
          <w:rFonts w:ascii="Book Antiqua" w:hAnsi="Book Antiqua"/>
        </w:rPr>
      </w:pPr>
      <w:r w:rsidRPr="00F55A80">
        <w:rPr>
          <w:rFonts w:ascii="Book Antiqua" w:hAnsi="Book Antiqua"/>
        </w:rPr>
        <w:t>With Christ as our example, students will learn the power of serving others with humility. We will teach students to look not only to their own interests but also to the interests of others.</w:t>
      </w:r>
    </w:p>
    <w:p w14:paraId="4D31EFC7" w14:textId="77777777" w:rsidR="00ED740C" w:rsidRPr="00F55A80" w:rsidRDefault="00E163B4">
      <w:pPr>
        <w:pStyle w:val="Heading3"/>
        <w:spacing w:after="0"/>
        <w:ind w:left="104" w:right="188"/>
        <w:rPr>
          <w:rFonts w:ascii="Book Antiqua" w:hAnsi="Book Antiqua"/>
        </w:rPr>
      </w:pPr>
      <w:r w:rsidRPr="00F55A80">
        <w:rPr>
          <w:rFonts w:ascii="Book Antiqua" w:hAnsi="Book Antiqua"/>
        </w:rPr>
        <w:t>Character</w:t>
      </w:r>
    </w:p>
    <w:p w14:paraId="0FC8734C" w14:textId="77777777" w:rsidR="00ED740C" w:rsidRPr="00F55A80" w:rsidRDefault="00E163B4">
      <w:pPr>
        <w:ind w:left="115" w:right="143"/>
        <w:rPr>
          <w:rFonts w:ascii="Book Antiqua" w:hAnsi="Book Antiqua"/>
        </w:rPr>
      </w:pPr>
      <w:r w:rsidRPr="00F55A80">
        <w:rPr>
          <w:rFonts w:ascii="Book Antiqua" w:hAnsi="Book Antiqua"/>
        </w:rPr>
        <w:t>Students and staff will strive to live like Jesus Christ and be a light at home, at school, and in the community. Whether in school or out, students and staff will be challenged to honor those in authority, be characterized by the fruit of the Spirit, behave responsibly, treat everyone respectfully, and excel in all they do, for the glory of God.</w:t>
      </w:r>
    </w:p>
    <w:p w14:paraId="17FBE176" w14:textId="77777777" w:rsidR="00ED740C" w:rsidRPr="00F55A80" w:rsidRDefault="00E163B4">
      <w:pPr>
        <w:pStyle w:val="Heading3"/>
        <w:spacing w:after="0"/>
        <w:ind w:left="104" w:right="188"/>
        <w:rPr>
          <w:rFonts w:ascii="Book Antiqua" w:hAnsi="Book Antiqua"/>
        </w:rPr>
      </w:pPr>
      <w:r w:rsidRPr="00F55A80">
        <w:rPr>
          <w:rFonts w:ascii="Book Antiqua" w:hAnsi="Book Antiqua"/>
        </w:rPr>
        <w:t>Faith</w:t>
      </w:r>
    </w:p>
    <w:p w14:paraId="35051DD8" w14:textId="32FB1514" w:rsidR="00ED740C" w:rsidRPr="00F55A80" w:rsidRDefault="00E163B4">
      <w:pPr>
        <w:ind w:left="115" w:right="143"/>
        <w:rPr>
          <w:rFonts w:ascii="Book Antiqua" w:hAnsi="Book Antiqua"/>
        </w:rPr>
      </w:pPr>
      <w:r w:rsidRPr="00F55A80">
        <w:rPr>
          <w:rFonts w:ascii="Book Antiqua" w:hAnsi="Book Antiqua"/>
        </w:rPr>
        <w:t>Students will receive biblical training to help them grow in their knowledge of and faith in Jesus Christ. By God’s grace, students will come to know Jesus Christ as their Savior and will communicate God’s love to those with whom they interact.</w:t>
      </w:r>
    </w:p>
    <w:p w14:paraId="2056C73B" w14:textId="58D7E466" w:rsidR="00ED740C" w:rsidRPr="00F55A80" w:rsidRDefault="00E163B4">
      <w:pPr>
        <w:pStyle w:val="Heading2"/>
        <w:ind w:left="126"/>
        <w:rPr>
          <w:rFonts w:ascii="Book Antiqua" w:hAnsi="Book Antiqua"/>
        </w:rPr>
      </w:pPr>
      <w:r w:rsidRPr="00F55A80">
        <w:rPr>
          <w:rFonts w:ascii="Book Antiqua" w:hAnsi="Book Antiqua"/>
        </w:rPr>
        <w:t xml:space="preserve">ARTICLE V - BOARD </w:t>
      </w:r>
      <w:r w:rsidR="00EB74AE">
        <w:rPr>
          <w:rFonts w:ascii="Book Antiqua" w:hAnsi="Book Antiqua"/>
        </w:rPr>
        <w:t>O</w:t>
      </w:r>
      <w:r w:rsidRPr="00F55A80">
        <w:rPr>
          <w:rFonts w:ascii="Book Antiqua" w:hAnsi="Book Antiqua"/>
        </w:rPr>
        <w:t>F DIRECTORS</w:t>
      </w:r>
    </w:p>
    <w:p w14:paraId="3C25DB28" w14:textId="77777777" w:rsidR="00ED740C" w:rsidRPr="00F55A80" w:rsidRDefault="00E163B4">
      <w:pPr>
        <w:pStyle w:val="Heading3"/>
        <w:ind w:left="104" w:right="188"/>
        <w:rPr>
          <w:rFonts w:ascii="Book Antiqua" w:hAnsi="Book Antiqua"/>
        </w:rPr>
      </w:pPr>
      <w:r w:rsidRPr="00F55A80">
        <w:rPr>
          <w:rFonts w:ascii="Book Antiqua" w:hAnsi="Book Antiqua"/>
        </w:rPr>
        <w:t>Section 1 - Director Qualifications</w:t>
      </w:r>
    </w:p>
    <w:p w14:paraId="13555444" w14:textId="65645C0E" w:rsidR="00ED740C" w:rsidRPr="00F55A80" w:rsidRDefault="00E163B4">
      <w:pPr>
        <w:ind w:left="820" w:right="143"/>
        <w:rPr>
          <w:rFonts w:ascii="Book Antiqua" w:hAnsi="Book Antiqua"/>
        </w:rPr>
      </w:pPr>
      <w:r w:rsidRPr="00F55A80">
        <w:rPr>
          <w:rFonts w:ascii="Book Antiqua" w:hAnsi="Book Antiqua"/>
        </w:rPr>
        <w:t xml:space="preserve">All members of the Board of Directors shall be born-again believers, over 25 years of age, who agree wholeheartedly with Articles II, III, and IV of the Bylaws and the Statements on Biblical Authority and Marriage and Sexuality, which are contained in the GPA Employee Handbook. Further, they shall actively serve and worship in a </w:t>
      </w:r>
      <w:r w:rsidRPr="00F55A80">
        <w:rPr>
          <w:rFonts w:ascii="Book Antiqua" w:hAnsi="Book Antiqua"/>
        </w:rPr>
        <w:lastRenderedPageBreak/>
        <w:t xml:space="preserve">local, </w:t>
      </w:r>
      <w:r w:rsidR="00D347D0" w:rsidRPr="00F55A80">
        <w:rPr>
          <w:rFonts w:ascii="Book Antiqua" w:hAnsi="Book Antiqua"/>
        </w:rPr>
        <w:t xml:space="preserve">Christian </w:t>
      </w:r>
      <w:r w:rsidRPr="00F55A80">
        <w:rPr>
          <w:rFonts w:ascii="Book Antiqua" w:hAnsi="Book Antiqua"/>
        </w:rPr>
        <w:t xml:space="preserve">church whose doctrine aligns with Article II of the Bylaws. A candidate for the Board of Directors must have been involved with the </w:t>
      </w:r>
      <w:proofErr w:type="gramStart"/>
      <w:r w:rsidRPr="00F55A80">
        <w:rPr>
          <w:rFonts w:ascii="Book Antiqua" w:hAnsi="Book Antiqua"/>
        </w:rPr>
        <w:t>School</w:t>
      </w:r>
      <w:proofErr w:type="gramEnd"/>
      <w:r w:rsidRPr="00F55A80">
        <w:rPr>
          <w:rFonts w:ascii="Book Antiqua" w:hAnsi="Book Antiqua"/>
        </w:rPr>
        <w:t xml:space="preserve"> for at least six months, preferably having served as a member of an Advisory/Service Committee. All members of the Board of Directors shall be Christian role models in the </w:t>
      </w:r>
      <w:proofErr w:type="gramStart"/>
      <w:r w:rsidRPr="00F55A80">
        <w:rPr>
          <w:rFonts w:ascii="Book Antiqua" w:hAnsi="Book Antiqua"/>
        </w:rPr>
        <w:t>School</w:t>
      </w:r>
      <w:proofErr w:type="gramEnd"/>
      <w:r w:rsidRPr="00F55A80">
        <w:rPr>
          <w:rFonts w:ascii="Book Antiqua" w:hAnsi="Book Antiqua"/>
        </w:rPr>
        <w:t xml:space="preserve"> and community and shall agree to the following scriptural principles for leadership:</w:t>
      </w:r>
    </w:p>
    <w:p w14:paraId="4B8E7A29" w14:textId="77777777" w:rsidR="00ED740C" w:rsidRPr="00F55A80" w:rsidRDefault="00E163B4">
      <w:pPr>
        <w:numPr>
          <w:ilvl w:val="0"/>
          <w:numId w:val="1"/>
        </w:numPr>
        <w:spacing w:after="68"/>
        <w:ind w:right="143" w:hanging="360"/>
        <w:rPr>
          <w:rFonts w:ascii="Book Antiqua" w:hAnsi="Book Antiqua"/>
        </w:rPr>
      </w:pPr>
      <w:r w:rsidRPr="00F55A80">
        <w:rPr>
          <w:rFonts w:ascii="Book Antiqua" w:hAnsi="Book Antiqua"/>
        </w:rPr>
        <w:t>Leadership authority is given and ordained by God (Romans 13:1)</w:t>
      </w:r>
    </w:p>
    <w:p w14:paraId="33F15F58" w14:textId="77777777" w:rsidR="00ED740C" w:rsidRPr="00F55A80" w:rsidRDefault="00E163B4">
      <w:pPr>
        <w:numPr>
          <w:ilvl w:val="0"/>
          <w:numId w:val="1"/>
        </w:numPr>
        <w:spacing w:after="7"/>
        <w:ind w:right="143" w:hanging="360"/>
        <w:rPr>
          <w:rFonts w:ascii="Book Antiqua" w:hAnsi="Book Antiqua"/>
        </w:rPr>
      </w:pPr>
      <w:r w:rsidRPr="00F55A80">
        <w:rPr>
          <w:rFonts w:ascii="Book Antiqua" w:hAnsi="Book Antiqua"/>
        </w:rPr>
        <w:t>Our speech or written word should not cause us to sin (Ecclesiastes 5:6; Proverbs 4:24)</w:t>
      </w:r>
    </w:p>
    <w:p w14:paraId="4DE394C0" w14:textId="77777777" w:rsidR="00ED740C" w:rsidRPr="00F55A80" w:rsidRDefault="00E163B4">
      <w:pPr>
        <w:numPr>
          <w:ilvl w:val="0"/>
          <w:numId w:val="1"/>
        </w:numPr>
        <w:spacing w:after="6"/>
        <w:ind w:right="143" w:hanging="360"/>
        <w:rPr>
          <w:rFonts w:ascii="Book Antiqua" w:hAnsi="Book Antiqua"/>
        </w:rPr>
      </w:pPr>
      <w:r w:rsidRPr="00F55A80">
        <w:rPr>
          <w:rFonts w:ascii="Book Antiqua" w:hAnsi="Book Antiqua"/>
        </w:rPr>
        <w:t>The tongue or pen has the power to encourage or destroy (Proverbs 18:21; Isaiah 50:4)</w:t>
      </w:r>
    </w:p>
    <w:p w14:paraId="2ECE652A" w14:textId="77777777" w:rsidR="00ED740C" w:rsidRPr="00F55A80" w:rsidRDefault="00E163B4">
      <w:pPr>
        <w:numPr>
          <w:ilvl w:val="0"/>
          <w:numId w:val="1"/>
        </w:numPr>
        <w:spacing w:after="65"/>
        <w:ind w:right="143" w:hanging="360"/>
        <w:rPr>
          <w:rFonts w:ascii="Book Antiqua" w:hAnsi="Book Antiqua"/>
        </w:rPr>
      </w:pPr>
      <w:r w:rsidRPr="00F55A80">
        <w:rPr>
          <w:rFonts w:ascii="Book Antiqua" w:hAnsi="Book Antiqua"/>
        </w:rPr>
        <w:t>Words from a wise man are gracious (Ecclesiastes 10:12; 1 Peter 3:10-11)</w:t>
      </w:r>
    </w:p>
    <w:p w14:paraId="3F0BC6D0" w14:textId="77777777" w:rsidR="00ED740C" w:rsidRPr="00F55A80" w:rsidRDefault="00E163B4">
      <w:pPr>
        <w:numPr>
          <w:ilvl w:val="0"/>
          <w:numId w:val="1"/>
        </w:numPr>
        <w:spacing w:after="8"/>
        <w:ind w:right="143" w:hanging="360"/>
        <w:rPr>
          <w:rFonts w:ascii="Book Antiqua" w:hAnsi="Book Antiqua"/>
        </w:rPr>
      </w:pPr>
      <w:r w:rsidRPr="00F55A80">
        <w:rPr>
          <w:rFonts w:ascii="Book Antiqua" w:hAnsi="Book Antiqua"/>
        </w:rPr>
        <w:t>We are not to be hasty in words or impulsive in thought (Psalm 19:14; 39:1; 141:3-4)</w:t>
      </w:r>
    </w:p>
    <w:p w14:paraId="41D6E923" w14:textId="77777777" w:rsidR="00ED740C" w:rsidRPr="00F55A80" w:rsidRDefault="00E163B4">
      <w:pPr>
        <w:numPr>
          <w:ilvl w:val="0"/>
          <w:numId w:val="1"/>
        </w:numPr>
        <w:spacing w:after="64"/>
        <w:ind w:right="143" w:hanging="360"/>
        <w:rPr>
          <w:rFonts w:ascii="Book Antiqua" w:hAnsi="Book Antiqua"/>
        </w:rPr>
      </w:pPr>
      <w:r w:rsidRPr="00F55A80">
        <w:rPr>
          <w:rFonts w:ascii="Book Antiqua" w:hAnsi="Book Antiqua"/>
        </w:rPr>
        <w:t>Leaders must be servants (Luke 22:25-26, John 13:13-16)</w:t>
      </w:r>
    </w:p>
    <w:p w14:paraId="6CBAB9CE" w14:textId="77777777" w:rsidR="00ED740C" w:rsidRPr="00F55A80" w:rsidRDefault="00E163B4">
      <w:pPr>
        <w:numPr>
          <w:ilvl w:val="0"/>
          <w:numId w:val="1"/>
        </w:numPr>
        <w:spacing w:after="71"/>
        <w:ind w:right="143" w:hanging="360"/>
        <w:rPr>
          <w:rFonts w:ascii="Book Antiqua" w:hAnsi="Book Antiqua"/>
        </w:rPr>
      </w:pPr>
      <w:r w:rsidRPr="00F55A80">
        <w:rPr>
          <w:rFonts w:ascii="Book Antiqua" w:hAnsi="Book Antiqua"/>
        </w:rPr>
        <w:t>Leaders must have a teachable spirit (Proverbs 19:20, 27)</w:t>
      </w:r>
    </w:p>
    <w:p w14:paraId="527708B9" w14:textId="7EDCA67A" w:rsidR="00ED740C" w:rsidRPr="00F55A80" w:rsidRDefault="00E163B4">
      <w:pPr>
        <w:numPr>
          <w:ilvl w:val="0"/>
          <w:numId w:val="1"/>
        </w:numPr>
        <w:spacing w:after="68"/>
        <w:ind w:right="143" w:hanging="360"/>
        <w:rPr>
          <w:rFonts w:ascii="Book Antiqua" w:hAnsi="Book Antiqua"/>
        </w:rPr>
      </w:pPr>
      <w:r w:rsidRPr="00F55A80">
        <w:rPr>
          <w:rFonts w:ascii="Book Antiqua" w:hAnsi="Book Antiqua"/>
        </w:rPr>
        <w:t xml:space="preserve">Leaders must model </w:t>
      </w:r>
      <w:r w:rsidR="001E2CB3" w:rsidRPr="00F55A80">
        <w:rPr>
          <w:rFonts w:ascii="Book Antiqua" w:hAnsi="Book Antiqua"/>
        </w:rPr>
        <w:t xml:space="preserve">the </w:t>
      </w:r>
      <w:r w:rsidRPr="00F55A80">
        <w:rPr>
          <w:rFonts w:ascii="Book Antiqua" w:hAnsi="Book Antiqua"/>
        </w:rPr>
        <w:t>right behavior (Titus 2:7-8)</w:t>
      </w:r>
    </w:p>
    <w:p w14:paraId="3B9688D5" w14:textId="77777777" w:rsidR="00ED740C" w:rsidRPr="00F55A80" w:rsidRDefault="00E163B4">
      <w:pPr>
        <w:numPr>
          <w:ilvl w:val="0"/>
          <w:numId w:val="1"/>
        </w:numPr>
        <w:spacing w:after="67"/>
        <w:ind w:right="143" w:hanging="360"/>
        <w:rPr>
          <w:rFonts w:ascii="Book Antiqua" w:hAnsi="Book Antiqua"/>
        </w:rPr>
      </w:pPr>
      <w:r w:rsidRPr="00F55A80">
        <w:rPr>
          <w:rFonts w:ascii="Book Antiqua" w:hAnsi="Book Antiqua"/>
        </w:rPr>
        <w:t>Leaders must evaluate themselves (2 Corinthians 13:5; Galatians 6:4)</w:t>
      </w:r>
    </w:p>
    <w:p w14:paraId="190C353D" w14:textId="0E4014D2" w:rsidR="00ED740C" w:rsidRPr="00F55A80" w:rsidRDefault="00E163B4">
      <w:pPr>
        <w:numPr>
          <w:ilvl w:val="0"/>
          <w:numId w:val="1"/>
        </w:numPr>
        <w:spacing w:after="2" w:line="256" w:lineRule="auto"/>
        <w:ind w:right="143" w:hanging="360"/>
        <w:rPr>
          <w:rFonts w:ascii="Book Antiqua" w:hAnsi="Book Antiqua"/>
        </w:rPr>
      </w:pPr>
      <w:r w:rsidRPr="00F55A80">
        <w:rPr>
          <w:rFonts w:ascii="Book Antiqua" w:hAnsi="Book Antiqua"/>
        </w:rPr>
        <w:t xml:space="preserve">Leaders are responsible </w:t>
      </w:r>
      <w:r w:rsidR="001E2CB3" w:rsidRPr="00F55A80">
        <w:rPr>
          <w:rFonts w:ascii="Book Antiqua" w:hAnsi="Book Antiqua"/>
        </w:rPr>
        <w:t>for correcting</w:t>
      </w:r>
      <w:r w:rsidRPr="00F55A80">
        <w:rPr>
          <w:rFonts w:ascii="Book Antiqua" w:hAnsi="Book Antiqua"/>
        </w:rPr>
        <w:t xml:space="preserve">, </w:t>
      </w:r>
      <w:r w:rsidR="001E2CB3" w:rsidRPr="00F55A80">
        <w:rPr>
          <w:rFonts w:ascii="Book Antiqua" w:hAnsi="Book Antiqua"/>
        </w:rPr>
        <w:t>rebuking</w:t>
      </w:r>
      <w:r w:rsidRPr="00F55A80">
        <w:rPr>
          <w:rFonts w:ascii="Book Antiqua" w:hAnsi="Book Antiqua"/>
        </w:rPr>
        <w:t xml:space="preserve">, and </w:t>
      </w:r>
      <w:r w:rsidR="001E2CB3" w:rsidRPr="00F55A80">
        <w:rPr>
          <w:rFonts w:ascii="Book Antiqua" w:hAnsi="Book Antiqua"/>
        </w:rPr>
        <w:t xml:space="preserve">encouraging </w:t>
      </w:r>
      <w:r w:rsidRPr="00F55A80">
        <w:rPr>
          <w:rFonts w:ascii="Book Antiqua" w:hAnsi="Book Antiqua"/>
        </w:rPr>
        <w:t>with instruction, while also demonstrating great patience and kindness (2 Timothy 4:2; 1 Corinthians</w:t>
      </w:r>
    </w:p>
    <w:p w14:paraId="0463212F" w14:textId="77777777" w:rsidR="00ED740C" w:rsidRPr="00F55A80" w:rsidRDefault="00E163B4">
      <w:pPr>
        <w:spacing w:after="10"/>
        <w:ind w:left="1555" w:right="143"/>
        <w:rPr>
          <w:rFonts w:ascii="Book Antiqua" w:hAnsi="Book Antiqua"/>
        </w:rPr>
      </w:pPr>
      <w:r w:rsidRPr="00F55A80">
        <w:rPr>
          <w:rFonts w:ascii="Book Antiqua" w:hAnsi="Book Antiqua"/>
        </w:rPr>
        <w:t>13:4; Hebrews 3:13; Ephesians 4:1-3)</w:t>
      </w:r>
    </w:p>
    <w:p w14:paraId="69FCA824" w14:textId="79E4F6ED" w:rsidR="00ED740C" w:rsidRPr="00F55A80" w:rsidRDefault="00E163B4">
      <w:pPr>
        <w:numPr>
          <w:ilvl w:val="0"/>
          <w:numId w:val="1"/>
        </w:numPr>
        <w:spacing w:after="10"/>
        <w:ind w:right="143" w:hanging="360"/>
        <w:rPr>
          <w:rFonts w:ascii="Book Antiqua" w:hAnsi="Book Antiqua"/>
        </w:rPr>
      </w:pPr>
      <w:r w:rsidRPr="00F55A80">
        <w:rPr>
          <w:rFonts w:ascii="Book Antiqua" w:hAnsi="Book Antiqua"/>
        </w:rPr>
        <w:t>Leaders regularly examine thoughts and motives (2 Corinthians 13:5;</w:t>
      </w:r>
      <w:r w:rsidR="001E2CB3" w:rsidRPr="00F55A80">
        <w:rPr>
          <w:rFonts w:ascii="Book Antiqua" w:hAnsi="Book Antiqua"/>
        </w:rPr>
        <w:t xml:space="preserve"> </w:t>
      </w:r>
      <w:r w:rsidRPr="00F55A80">
        <w:rPr>
          <w:rFonts w:ascii="Book Antiqua" w:hAnsi="Book Antiqua"/>
        </w:rPr>
        <w:t>Psalm 139:23-24)</w:t>
      </w:r>
    </w:p>
    <w:p w14:paraId="1CCB6364" w14:textId="77777777" w:rsidR="00ED740C" w:rsidRPr="00F55A80" w:rsidRDefault="00E163B4">
      <w:pPr>
        <w:numPr>
          <w:ilvl w:val="0"/>
          <w:numId w:val="1"/>
        </w:numPr>
        <w:ind w:right="143" w:hanging="360"/>
        <w:rPr>
          <w:rFonts w:ascii="Book Antiqua" w:hAnsi="Book Antiqua"/>
        </w:rPr>
      </w:pPr>
      <w:r w:rsidRPr="00F55A80">
        <w:rPr>
          <w:rFonts w:ascii="Book Antiqua" w:hAnsi="Book Antiqua"/>
        </w:rPr>
        <w:t xml:space="preserve">Leaders use authority to nurture and serve (Ephesians 4:12; Romans 13:4) </w:t>
      </w:r>
      <w:r w:rsidRPr="00F55A80">
        <w:rPr>
          <w:rFonts w:ascii="Book Antiqua" w:hAnsi="Book Antiqua"/>
          <w:i/>
        </w:rPr>
        <w:t>Section 2 -</w:t>
      </w:r>
    </w:p>
    <w:p w14:paraId="41B0C5E6" w14:textId="77777777" w:rsidR="00ED740C" w:rsidRPr="00F55A80" w:rsidRDefault="00E163B4">
      <w:pPr>
        <w:pStyle w:val="Heading3"/>
        <w:ind w:left="104" w:right="188"/>
        <w:rPr>
          <w:rFonts w:ascii="Book Antiqua" w:hAnsi="Book Antiqua"/>
        </w:rPr>
      </w:pPr>
      <w:r w:rsidRPr="00F55A80">
        <w:rPr>
          <w:rFonts w:ascii="Book Antiqua" w:hAnsi="Book Antiqua"/>
        </w:rPr>
        <w:t>General Responsibilities</w:t>
      </w:r>
    </w:p>
    <w:p w14:paraId="35A4E8D7" w14:textId="4BE5A09D" w:rsidR="00ED740C" w:rsidRPr="00F55A80" w:rsidRDefault="00E163B4">
      <w:pPr>
        <w:ind w:left="820" w:right="143"/>
        <w:rPr>
          <w:rFonts w:ascii="Book Antiqua" w:hAnsi="Book Antiqua"/>
        </w:rPr>
      </w:pPr>
      <w:r w:rsidRPr="00F55A80">
        <w:rPr>
          <w:rFonts w:ascii="Book Antiqua" w:hAnsi="Book Antiqua"/>
        </w:rPr>
        <w:t xml:space="preserve">Genesis Prep’s Board of Directors (the “Board”) shall oversee the continuing operation of GPA and oversee the </w:t>
      </w:r>
      <w:r w:rsidR="00F55A80" w:rsidRPr="00F55A80">
        <w:rPr>
          <w:rFonts w:ascii="Book Antiqua" w:hAnsi="Book Antiqua"/>
        </w:rPr>
        <w:t>school’s</w:t>
      </w:r>
      <w:r w:rsidRPr="00F55A80">
        <w:rPr>
          <w:rFonts w:ascii="Book Antiqua" w:hAnsi="Book Antiqua"/>
        </w:rPr>
        <w:t xml:space="preserve"> business affairs. The responsibilities of the Board shall include, but not be limited to</w:t>
      </w:r>
      <w:r w:rsidR="001E2CB3" w:rsidRPr="00F55A80">
        <w:rPr>
          <w:rFonts w:ascii="Book Antiqua" w:hAnsi="Book Antiqua"/>
        </w:rPr>
        <w:t xml:space="preserve">: establishing a philosophy of education; hiring and firing the Head of School; </w:t>
      </w:r>
      <w:r w:rsidR="00D2778E" w:rsidRPr="00F55A80">
        <w:rPr>
          <w:rFonts w:ascii="Book Antiqua" w:hAnsi="Book Antiqua"/>
        </w:rPr>
        <w:t xml:space="preserve">approving and/or </w:t>
      </w:r>
      <w:r w:rsidRPr="00F55A80">
        <w:rPr>
          <w:rFonts w:ascii="Book Antiqua" w:hAnsi="Book Antiqua"/>
        </w:rPr>
        <w:t>creating policy</w:t>
      </w:r>
      <w:r w:rsidR="001E2CB3" w:rsidRPr="00F55A80">
        <w:rPr>
          <w:rFonts w:ascii="Book Antiqua" w:hAnsi="Book Antiqua"/>
        </w:rPr>
        <w:t xml:space="preserve">; </w:t>
      </w:r>
      <w:r w:rsidRPr="00F55A80">
        <w:rPr>
          <w:rFonts w:ascii="Book Antiqua" w:hAnsi="Book Antiqua"/>
        </w:rPr>
        <w:t xml:space="preserve">establishing tuition and fees; </w:t>
      </w:r>
      <w:r w:rsidR="001E2CB3" w:rsidRPr="00F55A80">
        <w:rPr>
          <w:rFonts w:ascii="Book Antiqua" w:hAnsi="Book Antiqua"/>
        </w:rPr>
        <w:t xml:space="preserve">approving the annual budget; overseeing all buildings and grounds; approving all partnership and agreements which obligate the school; </w:t>
      </w:r>
      <w:r w:rsidRPr="00F55A80">
        <w:rPr>
          <w:rFonts w:ascii="Book Antiqua" w:hAnsi="Book Antiqua"/>
        </w:rPr>
        <w:t xml:space="preserve">promoting Christian education in the community; and praying for the ministry of the School. Directors will, with the guidance of the </w:t>
      </w:r>
      <w:r w:rsidR="001E2CB3" w:rsidRPr="00F55A80">
        <w:rPr>
          <w:rFonts w:ascii="Book Antiqua" w:hAnsi="Book Antiqua"/>
        </w:rPr>
        <w:t>Head of School</w:t>
      </w:r>
      <w:r w:rsidRPr="00F55A80">
        <w:rPr>
          <w:rFonts w:ascii="Book Antiqua" w:hAnsi="Book Antiqua"/>
        </w:rPr>
        <w:t xml:space="preserve">, strive to stay abreast of trends in education and pertinent research, education policy and the relevant laws, and </w:t>
      </w:r>
      <w:r w:rsidR="001E2CB3" w:rsidRPr="00F55A80">
        <w:rPr>
          <w:rFonts w:ascii="Book Antiqua" w:hAnsi="Book Antiqua"/>
        </w:rPr>
        <w:t>best practices</w:t>
      </w:r>
      <w:r w:rsidRPr="00F55A80">
        <w:rPr>
          <w:rFonts w:ascii="Book Antiqua" w:hAnsi="Book Antiqua"/>
        </w:rPr>
        <w:t xml:space="preserve"> for private Christian schools and school boards. If the GPA </w:t>
      </w:r>
      <w:r w:rsidR="001E2CB3" w:rsidRPr="00F55A80">
        <w:rPr>
          <w:rFonts w:ascii="Book Antiqua" w:hAnsi="Book Antiqua"/>
        </w:rPr>
        <w:t>Head of School</w:t>
      </w:r>
      <w:r w:rsidRPr="00F55A80">
        <w:rPr>
          <w:rFonts w:ascii="Book Antiqua" w:hAnsi="Book Antiqua"/>
        </w:rPr>
        <w:t xml:space="preserve"> </w:t>
      </w:r>
      <w:r w:rsidRPr="00F55A80">
        <w:rPr>
          <w:rFonts w:ascii="Book Antiqua" w:hAnsi="Book Antiqua"/>
        </w:rPr>
        <w:lastRenderedPageBreak/>
        <w:t>position is</w:t>
      </w:r>
      <w:r w:rsidR="001E2CB3" w:rsidRPr="00F55A80">
        <w:rPr>
          <w:rFonts w:ascii="Book Antiqua" w:hAnsi="Book Antiqua"/>
        </w:rPr>
        <w:t xml:space="preserve"> </w:t>
      </w:r>
      <w:r w:rsidRPr="00F55A80">
        <w:rPr>
          <w:rFonts w:ascii="Book Antiqua" w:hAnsi="Book Antiqua"/>
        </w:rPr>
        <w:t xml:space="preserve">vacant, the Board </w:t>
      </w:r>
      <w:r w:rsidR="00BB67A1" w:rsidRPr="00F55A80">
        <w:rPr>
          <w:rFonts w:ascii="Book Antiqua" w:hAnsi="Book Antiqua"/>
        </w:rPr>
        <w:t xml:space="preserve">with concurrence from the </w:t>
      </w:r>
      <w:proofErr w:type="gramStart"/>
      <w:r w:rsidR="00BB67A1" w:rsidRPr="00F55A80">
        <w:rPr>
          <w:rFonts w:ascii="Book Antiqua" w:hAnsi="Book Antiqua"/>
        </w:rPr>
        <w:t>Real Life</w:t>
      </w:r>
      <w:proofErr w:type="gramEnd"/>
      <w:r w:rsidR="00BB67A1" w:rsidRPr="00F55A80">
        <w:rPr>
          <w:rFonts w:ascii="Book Antiqua" w:hAnsi="Book Antiqua"/>
        </w:rPr>
        <w:t xml:space="preserve"> Ministries Eldership </w:t>
      </w:r>
      <w:r w:rsidRPr="00F55A80">
        <w:rPr>
          <w:rFonts w:ascii="Book Antiqua" w:hAnsi="Book Antiqua"/>
        </w:rPr>
        <w:t xml:space="preserve">will immediately appoint an interim </w:t>
      </w:r>
      <w:r w:rsidR="00D74C51" w:rsidRPr="00F55A80">
        <w:rPr>
          <w:rFonts w:ascii="Book Antiqua" w:hAnsi="Book Antiqua"/>
        </w:rPr>
        <w:t>Head of School</w:t>
      </w:r>
      <w:r w:rsidRPr="00F55A80">
        <w:rPr>
          <w:rFonts w:ascii="Book Antiqua" w:hAnsi="Book Antiqua"/>
        </w:rPr>
        <w:t xml:space="preserve"> until the position is filled.</w:t>
      </w:r>
    </w:p>
    <w:p w14:paraId="1285433F" w14:textId="77777777" w:rsidR="00ED740C" w:rsidRPr="00F55A80" w:rsidRDefault="00E163B4">
      <w:pPr>
        <w:pStyle w:val="Heading3"/>
        <w:ind w:left="104" w:right="188"/>
        <w:rPr>
          <w:rFonts w:ascii="Book Antiqua" w:hAnsi="Book Antiqua"/>
        </w:rPr>
      </w:pPr>
      <w:r w:rsidRPr="00F55A80">
        <w:rPr>
          <w:rFonts w:ascii="Book Antiqua" w:hAnsi="Book Antiqua"/>
        </w:rPr>
        <w:t>Section 2 - Director Number and Tenure</w:t>
      </w:r>
    </w:p>
    <w:p w14:paraId="1D7171C6" w14:textId="285F709B" w:rsidR="00ED740C" w:rsidRPr="00F55A80" w:rsidRDefault="00E163B4">
      <w:pPr>
        <w:numPr>
          <w:ilvl w:val="0"/>
          <w:numId w:val="2"/>
        </w:numPr>
        <w:ind w:right="143" w:hanging="360"/>
        <w:rPr>
          <w:rFonts w:ascii="Book Antiqua" w:hAnsi="Book Antiqua"/>
          <w:szCs w:val="24"/>
        </w:rPr>
      </w:pPr>
      <w:r w:rsidRPr="00F55A80">
        <w:rPr>
          <w:rFonts w:ascii="Book Antiqua" w:hAnsi="Book Antiqua"/>
          <w:szCs w:val="24"/>
        </w:rPr>
        <w:t>The Board shall be composed of no less than five members and no more than nine.</w:t>
      </w:r>
    </w:p>
    <w:p w14:paraId="706FB383" w14:textId="7F7D6DA8" w:rsidR="00BB67A1" w:rsidRPr="00F55A80" w:rsidRDefault="00BB67A1">
      <w:pPr>
        <w:numPr>
          <w:ilvl w:val="0"/>
          <w:numId w:val="2"/>
        </w:numPr>
        <w:ind w:right="143" w:hanging="360"/>
        <w:rPr>
          <w:rFonts w:ascii="Book Antiqua" w:hAnsi="Book Antiqua"/>
          <w:szCs w:val="24"/>
        </w:rPr>
      </w:pPr>
      <w:r w:rsidRPr="00F55A80">
        <w:rPr>
          <w:rFonts w:ascii="Book Antiqua" w:hAnsi="Book Antiqua"/>
          <w:szCs w:val="24"/>
        </w:rPr>
        <w:t xml:space="preserve">Real Life Ministries </w:t>
      </w:r>
      <w:r w:rsidR="00F37023" w:rsidRPr="00F55A80">
        <w:rPr>
          <w:rFonts w:ascii="Book Antiqua" w:hAnsi="Book Antiqua"/>
          <w:szCs w:val="24"/>
        </w:rPr>
        <w:t xml:space="preserve">Eldership of Post Falls, Idaho, </w:t>
      </w:r>
      <w:r w:rsidRPr="00F55A80">
        <w:rPr>
          <w:rFonts w:ascii="Book Antiqua" w:hAnsi="Book Antiqua"/>
          <w:szCs w:val="24"/>
        </w:rPr>
        <w:t xml:space="preserve">may appoint </w:t>
      </w:r>
      <w:r w:rsidR="00F37023" w:rsidRPr="00F55A80">
        <w:rPr>
          <w:rFonts w:ascii="Book Antiqua" w:hAnsi="Book Antiqua"/>
          <w:szCs w:val="24"/>
        </w:rPr>
        <w:t xml:space="preserve">up to five members as </w:t>
      </w:r>
      <w:r w:rsidR="003C5C24" w:rsidRPr="00F55A80">
        <w:rPr>
          <w:rFonts w:ascii="Book Antiqua" w:hAnsi="Book Antiqua"/>
          <w:szCs w:val="24"/>
        </w:rPr>
        <w:t xml:space="preserve">sitting </w:t>
      </w:r>
      <w:r w:rsidR="00F37023" w:rsidRPr="00F55A80">
        <w:rPr>
          <w:rFonts w:ascii="Book Antiqua" w:hAnsi="Book Antiqua"/>
          <w:szCs w:val="24"/>
        </w:rPr>
        <w:t xml:space="preserve">Directors </w:t>
      </w:r>
      <w:r w:rsidR="003C5C24" w:rsidRPr="00F55A80">
        <w:rPr>
          <w:rFonts w:ascii="Book Antiqua" w:hAnsi="Book Antiqua"/>
          <w:szCs w:val="24"/>
        </w:rPr>
        <w:t>on</w:t>
      </w:r>
      <w:r w:rsidR="00F37023" w:rsidRPr="00F55A80">
        <w:rPr>
          <w:rFonts w:ascii="Book Antiqua" w:hAnsi="Book Antiqua"/>
          <w:szCs w:val="24"/>
        </w:rPr>
        <w:t xml:space="preserve"> the GPA Board. </w:t>
      </w:r>
    </w:p>
    <w:p w14:paraId="09361AD3" w14:textId="65EC6795" w:rsidR="00BB67A1" w:rsidRPr="00F56256" w:rsidRDefault="00E163B4" w:rsidP="00BB67A1">
      <w:pPr>
        <w:numPr>
          <w:ilvl w:val="0"/>
          <w:numId w:val="2"/>
        </w:numPr>
        <w:ind w:right="143" w:hanging="360"/>
        <w:rPr>
          <w:rFonts w:ascii="Book Antiqua" w:hAnsi="Book Antiqua"/>
          <w:color w:val="auto"/>
          <w:szCs w:val="24"/>
        </w:rPr>
      </w:pPr>
      <w:r w:rsidRPr="00F56256">
        <w:rPr>
          <w:rFonts w:ascii="Book Antiqua" w:hAnsi="Book Antiqua"/>
          <w:color w:val="auto"/>
          <w:szCs w:val="24"/>
        </w:rPr>
        <w:t>Each Director</w:t>
      </w:r>
      <w:r w:rsidR="00D2778E" w:rsidRPr="00F56256">
        <w:rPr>
          <w:rFonts w:ascii="Book Antiqua" w:hAnsi="Book Antiqua"/>
          <w:color w:val="auto"/>
          <w:szCs w:val="24"/>
        </w:rPr>
        <w:t xml:space="preserve">, </w:t>
      </w:r>
      <w:proofErr w:type="gramStart"/>
      <w:r w:rsidR="00D2778E" w:rsidRPr="00F56256">
        <w:rPr>
          <w:rFonts w:ascii="Book Antiqua" w:hAnsi="Book Antiqua"/>
          <w:color w:val="auto"/>
          <w:szCs w:val="24"/>
        </w:rPr>
        <w:t>with the exception of</w:t>
      </w:r>
      <w:proofErr w:type="gramEnd"/>
      <w:r w:rsidR="00D2778E" w:rsidRPr="00F56256">
        <w:rPr>
          <w:rFonts w:ascii="Book Antiqua" w:hAnsi="Book Antiqua"/>
          <w:color w:val="auto"/>
          <w:szCs w:val="24"/>
        </w:rPr>
        <w:t xml:space="preserve"> the Head of School,</w:t>
      </w:r>
      <w:r w:rsidRPr="00F56256">
        <w:rPr>
          <w:rFonts w:ascii="Book Antiqua" w:hAnsi="Book Antiqua"/>
          <w:color w:val="auto"/>
          <w:szCs w:val="24"/>
        </w:rPr>
        <w:t xml:space="preserve"> shall serve on the Board of Directors for a</w:t>
      </w:r>
      <w:r w:rsidR="00A628B4" w:rsidRPr="00F56256">
        <w:rPr>
          <w:rFonts w:ascii="Book Antiqua" w:hAnsi="Book Antiqua"/>
          <w:color w:val="auto"/>
          <w:szCs w:val="24"/>
        </w:rPr>
        <w:t xml:space="preserve"> </w:t>
      </w:r>
      <w:r w:rsidRPr="00F56256">
        <w:rPr>
          <w:rFonts w:ascii="Book Antiqua" w:hAnsi="Book Antiqua"/>
          <w:color w:val="auto"/>
          <w:szCs w:val="24"/>
        </w:rPr>
        <w:t xml:space="preserve">term of three years unless such service is terminated by resignation or dismissal. A term is typically July 1 through June 30 but </w:t>
      </w:r>
      <w:r w:rsidR="001E2CB3" w:rsidRPr="00F56256">
        <w:rPr>
          <w:rFonts w:ascii="Book Antiqua" w:hAnsi="Book Antiqua"/>
          <w:color w:val="auto"/>
          <w:szCs w:val="24"/>
        </w:rPr>
        <w:t xml:space="preserve">is </w:t>
      </w:r>
      <w:r w:rsidRPr="00F56256">
        <w:rPr>
          <w:rFonts w:ascii="Book Antiqua" w:hAnsi="Book Antiqua"/>
          <w:color w:val="auto"/>
          <w:szCs w:val="24"/>
        </w:rPr>
        <w:t>subject to the inception date of the board member.</w:t>
      </w:r>
      <w:r w:rsidR="00A628B4" w:rsidRPr="00F56256">
        <w:rPr>
          <w:rFonts w:ascii="Book Antiqua" w:hAnsi="Book Antiqua"/>
          <w:color w:val="auto"/>
          <w:szCs w:val="24"/>
        </w:rPr>
        <w:t xml:space="preserve"> After three years </w:t>
      </w:r>
      <w:r w:rsidR="003276CA" w:rsidRPr="00F56256">
        <w:rPr>
          <w:rFonts w:ascii="Book Antiqua" w:hAnsi="Book Antiqua"/>
          <w:color w:val="auto"/>
          <w:szCs w:val="24"/>
        </w:rPr>
        <w:t xml:space="preserve">of service, </w:t>
      </w:r>
      <w:r w:rsidR="00A628B4" w:rsidRPr="00F56256">
        <w:rPr>
          <w:rFonts w:ascii="Book Antiqua" w:hAnsi="Book Antiqua"/>
          <w:color w:val="auto"/>
          <w:szCs w:val="24"/>
        </w:rPr>
        <w:t xml:space="preserve">a </w:t>
      </w:r>
      <w:proofErr w:type="gramStart"/>
      <w:r w:rsidR="00A628B4" w:rsidRPr="00F56256">
        <w:rPr>
          <w:rFonts w:ascii="Book Antiqua" w:hAnsi="Book Antiqua"/>
          <w:color w:val="auto"/>
          <w:szCs w:val="24"/>
        </w:rPr>
        <w:t>Director</w:t>
      </w:r>
      <w:proofErr w:type="gramEnd"/>
      <w:r w:rsidR="00A628B4" w:rsidRPr="00F56256">
        <w:rPr>
          <w:rFonts w:ascii="Book Antiqua" w:hAnsi="Book Antiqua"/>
          <w:color w:val="auto"/>
          <w:szCs w:val="24"/>
        </w:rPr>
        <w:t xml:space="preserve"> may extend </w:t>
      </w:r>
      <w:r w:rsidR="003276CA" w:rsidRPr="00F56256">
        <w:rPr>
          <w:rFonts w:ascii="Book Antiqua" w:hAnsi="Book Antiqua"/>
          <w:color w:val="auto"/>
          <w:szCs w:val="24"/>
        </w:rPr>
        <w:t>for an additional three-year ter</w:t>
      </w:r>
      <w:r w:rsidR="00717EC9" w:rsidRPr="00F56256">
        <w:rPr>
          <w:rFonts w:ascii="Book Antiqua" w:hAnsi="Book Antiqua"/>
          <w:color w:val="auto"/>
          <w:szCs w:val="24"/>
        </w:rPr>
        <w:t xml:space="preserve">m </w:t>
      </w:r>
      <w:r w:rsidR="003276CA" w:rsidRPr="00F56256">
        <w:rPr>
          <w:rFonts w:ascii="Book Antiqua" w:hAnsi="Book Antiqua"/>
          <w:color w:val="auto"/>
          <w:szCs w:val="24"/>
        </w:rPr>
        <w:t xml:space="preserve">with a </w:t>
      </w:r>
      <w:r w:rsidR="00963912" w:rsidRPr="00F56256">
        <w:rPr>
          <w:rFonts w:ascii="Book Antiqua" w:hAnsi="Book Antiqua"/>
          <w:color w:val="auto"/>
          <w:szCs w:val="24"/>
        </w:rPr>
        <w:t>two-thirds</w:t>
      </w:r>
      <w:r w:rsidR="003276CA" w:rsidRPr="00F56256">
        <w:rPr>
          <w:rFonts w:ascii="Book Antiqua" w:hAnsi="Book Antiqua"/>
          <w:color w:val="auto"/>
          <w:szCs w:val="24"/>
        </w:rPr>
        <w:t xml:space="preserve"> vote of approval of the existing Board.</w:t>
      </w:r>
    </w:p>
    <w:p w14:paraId="74301FE3" w14:textId="67CF51F0" w:rsidR="00ED740C" w:rsidRPr="00F56256" w:rsidRDefault="00E163B4">
      <w:pPr>
        <w:numPr>
          <w:ilvl w:val="0"/>
          <w:numId w:val="2"/>
        </w:numPr>
        <w:ind w:right="143" w:hanging="360"/>
        <w:rPr>
          <w:rFonts w:ascii="Book Antiqua" w:hAnsi="Book Antiqua"/>
          <w:color w:val="auto"/>
          <w:szCs w:val="24"/>
        </w:rPr>
      </w:pPr>
      <w:r w:rsidRPr="00F56256">
        <w:rPr>
          <w:rFonts w:ascii="Book Antiqua" w:hAnsi="Book Antiqua"/>
          <w:color w:val="auto"/>
          <w:szCs w:val="24"/>
        </w:rPr>
        <w:t>Terms of service on the Board should be staggered in such a manner that no more than one-third of the Board of Directors will complete their term of service in any given year.</w:t>
      </w:r>
    </w:p>
    <w:p w14:paraId="75443276" w14:textId="5A5588E4" w:rsidR="00ED740C" w:rsidRPr="00F56256" w:rsidRDefault="00E163B4">
      <w:pPr>
        <w:numPr>
          <w:ilvl w:val="0"/>
          <w:numId w:val="2"/>
        </w:numPr>
        <w:ind w:right="143" w:hanging="360"/>
        <w:rPr>
          <w:rFonts w:ascii="Book Antiqua" w:hAnsi="Book Antiqua"/>
          <w:color w:val="auto"/>
          <w:szCs w:val="24"/>
        </w:rPr>
      </w:pPr>
      <w:r w:rsidRPr="00F56256">
        <w:rPr>
          <w:rFonts w:ascii="Book Antiqua" w:hAnsi="Book Antiqua"/>
          <w:color w:val="auto"/>
          <w:szCs w:val="24"/>
        </w:rPr>
        <w:t xml:space="preserve">The </w:t>
      </w:r>
      <w:r w:rsidR="00D74C51" w:rsidRPr="00F56256">
        <w:rPr>
          <w:rFonts w:ascii="Book Antiqua" w:hAnsi="Book Antiqua"/>
          <w:color w:val="auto"/>
          <w:szCs w:val="24"/>
        </w:rPr>
        <w:t>Head of School</w:t>
      </w:r>
      <w:r w:rsidRPr="00F56256">
        <w:rPr>
          <w:rFonts w:ascii="Book Antiqua" w:hAnsi="Book Antiqua"/>
          <w:color w:val="auto"/>
          <w:szCs w:val="24"/>
        </w:rPr>
        <w:t xml:space="preserve"> shall serve as a voting member of the Board of Directors.</w:t>
      </w:r>
    </w:p>
    <w:p w14:paraId="5450C164" w14:textId="3D32EF93" w:rsidR="00ED740C" w:rsidRPr="00F56256" w:rsidRDefault="00E163B4">
      <w:pPr>
        <w:numPr>
          <w:ilvl w:val="0"/>
          <w:numId w:val="2"/>
        </w:numPr>
        <w:ind w:right="143" w:hanging="360"/>
        <w:rPr>
          <w:rFonts w:ascii="Book Antiqua" w:hAnsi="Book Antiqua"/>
          <w:color w:val="auto"/>
          <w:szCs w:val="24"/>
        </w:rPr>
      </w:pPr>
      <w:r w:rsidRPr="00F56256">
        <w:rPr>
          <w:rFonts w:ascii="Book Antiqua" w:hAnsi="Book Antiqua"/>
          <w:color w:val="auto"/>
          <w:szCs w:val="24"/>
        </w:rPr>
        <w:t xml:space="preserve">In the event an employee </w:t>
      </w:r>
      <w:r w:rsidR="001E2CB3" w:rsidRPr="00F56256">
        <w:rPr>
          <w:rFonts w:ascii="Book Antiqua" w:hAnsi="Book Antiqua"/>
          <w:color w:val="auto"/>
          <w:szCs w:val="24"/>
        </w:rPr>
        <w:t xml:space="preserve">who </w:t>
      </w:r>
      <w:r w:rsidRPr="00F56256">
        <w:rPr>
          <w:rFonts w:ascii="Book Antiqua" w:hAnsi="Book Antiqua"/>
          <w:color w:val="auto"/>
          <w:szCs w:val="24"/>
        </w:rPr>
        <w:t xml:space="preserve">is related to a </w:t>
      </w:r>
      <w:r w:rsidR="005B0B8C" w:rsidRPr="00F56256">
        <w:rPr>
          <w:rFonts w:ascii="Book Antiqua" w:hAnsi="Book Antiqua"/>
          <w:color w:val="auto"/>
          <w:szCs w:val="24"/>
        </w:rPr>
        <w:t>B</w:t>
      </w:r>
      <w:r w:rsidRPr="00F56256">
        <w:rPr>
          <w:rFonts w:ascii="Book Antiqua" w:hAnsi="Book Antiqua"/>
          <w:color w:val="auto"/>
          <w:szCs w:val="24"/>
        </w:rPr>
        <w:t>oard member is involved in a situation with the board and/or school, that board member is to recuse him/herself from the situation.</w:t>
      </w:r>
    </w:p>
    <w:p w14:paraId="39180227" w14:textId="77777777" w:rsidR="00ED740C" w:rsidRPr="00F56256" w:rsidRDefault="00E163B4">
      <w:pPr>
        <w:pStyle w:val="Heading3"/>
        <w:ind w:left="104" w:right="188"/>
        <w:rPr>
          <w:rFonts w:ascii="Book Antiqua" w:hAnsi="Book Antiqua"/>
          <w:color w:val="auto"/>
        </w:rPr>
      </w:pPr>
      <w:r w:rsidRPr="00F56256">
        <w:rPr>
          <w:rFonts w:ascii="Book Antiqua" w:hAnsi="Book Antiqua"/>
          <w:color w:val="auto"/>
        </w:rPr>
        <w:t>Section 3 - Director Compensation</w:t>
      </w:r>
    </w:p>
    <w:p w14:paraId="6917706D" w14:textId="77777777" w:rsidR="00ED740C" w:rsidRPr="00F56256" w:rsidRDefault="00E163B4">
      <w:pPr>
        <w:spacing w:after="635"/>
        <w:ind w:left="820" w:right="459"/>
        <w:rPr>
          <w:rFonts w:ascii="Book Antiqua" w:hAnsi="Book Antiqua"/>
          <w:color w:val="auto"/>
        </w:rPr>
      </w:pPr>
      <w:r w:rsidRPr="00F56256">
        <w:rPr>
          <w:rFonts w:ascii="Book Antiqua" w:hAnsi="Book Antiqua"/>
          <w:color w:val="auto"/>
        </w:rPr>
        <w:t>Voting members of the Board of Directors shall receive no compensation or tangible benefit for their services. The Board of Directors may authorize the reimbursement of expenses incurred by any Director in the performance of official business for the School or the Board of Directors, as further noted in Article XV, Section 4, of the Bylaws.</w:t>
      </w:r>
    </w:p>
    <w:p w14:paraId="22AC16C8" w14:textId="77777777" w:rsidR="00044C44" w:rsidRPr="00F56256" w:rsidRDefault="00044C44">
      <w:pPr>
        <w:pStyle w:val="Heading2"/>
        <w:ind w:left="126"/>
        <w:rPr>
          <w:rFonts w:ascii="Book Antiqua" w:hAnsi="Book Antiqua"/>
          <w:color w:val="auto"/>
        </w:rPr>
      </w:pPr>
    </w:p>
    <w:p w14:paraId="5CFE35B8" w14:textId="77777777" w:rsidR="0040308D" w:rsidRPr="00F56256" w:rsidRDefault="0040308D">
      <w:pPr>
        <w:spacing w:after="160" w:line="259" w:lineRule="auto"/>
        <w:ind w:left="0" w:firstLine="0"/>
        <w:rPr>
          <w:rFonts w:ascii="Book Antiqua" w:hAnsi="Book Antiqua"/>
          <w:color w:val="auto"/>
          <w:sz w:val="28"/>
        </w:rPr>
      </w:pPr>
      <w:r w:rsidRPr="00F56256">
        <w:rPr>
          <w:rFonts w:ascii="Book Antiqua" w:hAnsi="Book Antiqua"/>
          <w:color w:val="auto"/>
        </w:rPr>
        <w:br w:type="page"/>
      </w:r>
    </w:p>
    <w:p w14:paraId="4340F2C5" w14:textId="504E0AB9" w:rsidR="00ED740C" w:rsidRPr="00F56256" w:rsidRDefault="00E163B4">
      <w:pPr>
        <w:pStyle w:val="Heading2"/>
        <w:ind w:left="126"/>
        <w:rPr>
          <w:rFonts w:ascii="Book Antiqua" w:hAnsi="Book Antiqua"/>
          <w:color w:val="auto"/>
        </w:rPr>
      </w:pPr>
      <w:r w:rsidRPr="00F56256">
        <w:rPr>
          <w:rFonts w:ascii="Book Antiqua" w:hAnsi="Book Antiqua"/>
          <w:color w:val="auto"/>
        </w:rPr>
        <w:lastRenderedPageBreak/>
        <w:t>ARTICLE VI - NEW DIRECTORS</w:t>
      </w:r>
    </w:p>
    <w:p w14:paraId="2DAE3BFF" w14:textId="77777777" w:rsidR="00ED740C" w:rsidRPr="00F56256" w:rsidRDefault="00E163B4">
      <w:pPr>
        <w:spacing w:after="285" w:line="261" w:lineRule="auto"/>
        <w:ind w:left="104" w:right="188"/>
        <w:rPr>
          <w:rFonts w:ascii="Book Antiqua" w:hAnsi="Book Antiqua"/>
          <w:color w:val="auto"/>
        </w:rPr>
      </w:pPr>
      <w:r w:rsidRPr="00F56256">
        <w:rPr>
          <w:rFonts w:ascii="Book Antiqua" w:hAnsi="Book Antiqua"/>
          <w:i/>
          <w:color w:val="auto"/>
        </w:rPr>
        <w:t>Section 1 - Vacancies on the Board of Directors.</w:t>
      </w:r>
    </w:p>
    <w:p w14:paraId="72D2A9A6" w14:textId="661DBF1B" w:rsidR="00717EC9" w:rsidRPr="00F56256" w:rsidRDefault="00E163B4" w:rsidP="00F55A80">
      <w:pPr>
        <w:ind w:left="925" w:right="143"/>
        <w:rPr>
          <w:rFonts w:ascii="Book Antiqua" w:hAnsi="Book Antiqua"/>
          <w:i/>
          <w:color w:val="auto"/>
        </w:rPr>
      </w:pPr>
      <w:r w:rsidRPr="00F56256">
        <w:rPr>
          <w:rFonts w:ascii="Book Antiqua" w:hAnsi="Book Antiqua"/>
          <w:color w:val="auto"/>
        </w:rPr>
        <w:t xml:space="preserve">A vacancy on the Board of Directors shall be deemed to exist in the case of a Director’s expiration of term, resignation before </w:t>
      </w:r>
      <w:r w:rsidR="001E2CB3" w:rsidRPr="00F56256">
        <w:rPr>
          <w:rFonts w:ascii="Book Antiqua" w:hAnsi="Book Antiqua"/>
          <w:color w:val="auto"/>
        </w:rPr>
        <w:t xml:space="preserve">the </w:t>
      </w:r>
      <w:r w:rsidRPr="00F56256">
        <w:rPr>
          <w:rFonts w:ascii="Book Antiqua" w:hAnsi="Book Antiqua"/>
          <w:color w:val="auto"/>
        </w:rPr>
        <w:t>expiration of the term, death or incapacity, or removal from the Board of Directors.</w:t>
      </w:r>
    </w:p>
    <w:p w14:paraId="1139ED1B" w14:textId="46A2E908" w:rsidR="00ED740C" w:rsidRPr="00F56256" w:rsidRDefault="00E163B4">
      <w:pPr>
        <w:spacing w:after="285" w:line="261" w:lineRule="auto"/>
        <w:ind w:left="104" w:right="188"/>
        <w:rPr>
          <w:rFonts w:ascii="Book Antiqua" w:hAnsi="Book Antiqua"/>
          <w:color w:val="auto"/>
        </w:rPr>
      </w:pPr>
      <w:r w:rsidRPr="00F56256">
        <w:rPr>
          <w:rFonts w:ascii="Book Antiqua" w:hAnsi="Book Antiqua"/>
          <w:i/>
          <w:color w:val="auto"/>
        </w:rPr>
        <w:t>Section 2 - Board Member Selection.</w:t>
      </w:r>
    </w:p>
    <w:p w14:paraId="7649D655" w14:textId="1E3958E9" w:rsidR="00ED740C" w:rsidRPr="00F56256" w:rsidRDefault="00E163B4" w:rsidP="00F55A80">
      <w:pPr>
        <w:numPr>
          <w:ilvl w:val="0"/>
          <w:numId w:val="3"/>
        </w:numPr>
        <w:spacing w:after="2" w:line="256" w:lineRule="auto"/>
        <w:ind w:left="1260" w:hanging="360"/>
        <w:rPr>
          <w:rFonts w:ascii="Book Antiqua" w:hAnsi="Book Antiqua"/>
          <w:color w:val="auto"/>
        </w:rPr>
      </w:pPr>
      <w:r w:rsidRPr="00F56256">
        <w:rPr>
          <w:rFonts w:ascii="Book Antiqua" w:hAnsi="Book Antiqua"/>
          <w:color w:val="auto"/>
        </w:rPr>
        <w:t xml:space="preserve">Board of Directors will </w:t>
      </w:r>
      <w:r w:rsidR="005B0B8C" w:rsidRPr="00F56256">
        <w:rPr>
          <w:rFonts w:ascii="Book Antiqua" w:hAnsi="Book Antiqua"/>
          <w:color w:val="auto"/>
        </w:rPr>
        <w:t xml:space="preserve">identify </w:t>
      </w:r>
      <w:r w:rsidR="00044C44" w:rsidRPr="00F56256">
        <w:rPr>
          <w:rFonts w:ascii="Book Antiqua" w:hAnsi="Book Antiqua"/>
          <w:color w:val="auto"/>
        </w:rPr>
        <w:t xml:space="preserve">new </w:t>
      </w:r>
      <w:r w:rsidR="005B0B8C" w:rsidRPr="00F56256">
        <w:rPr>
          <w:rFonts w:ascii="Book Antiqua" w:hAnsi="Book Antiqua"/>
          <w:color w:val="auto"/>
        </w:rPr>
        <w:t>potential Board members.</w:t>
      </w:r>
    </w:p>
    <w:p w14:paraId="04FB8BD2" w14:textId="77777777" w:rsidR="0040308D" w:rsidRPr="00F56256" w:rsidRDefault="0040308D" w:rsidP="0040308D">
      <w:pPr>
        <w:spacing w:after="2" w:line="256" w:lineRule="auto"/>
        <w:ind w:left="1260" w:firstLine="0"/>
        <w:rPr>
          <w:rFonts w:ascii="Book Antiqua" w:hAnsi="Book Antiqua"/>
          <w:color w:val="auto"/>
        </w:rPr>
      </w:pPr>
    </w:p>
    <w:p w14:paraId="09B07D8F" w14:textId="4F40D562" w:rsidR="00ED740C" w:rsidRPr="00F56256" w:rsidRDefault="005B0B8C" w:rsidP="0040308D">
      <w:pPr>
        <w:pStyle w:val="ListParagraph"/>
        <w:numPr>
          <w:ilvl w:val="0"/>
          <w:numId w:val="3"/>
        </w:numPr>
        <w:spacing w:after="3"/>
        <w:ind w:left="1260" w:hanging="360"/>
        <w:rPr>
          <w:rFonts w:ascii="Book Antiqua" w:hAnsi="Book Antiqua" w:cstheme="minorHAnsi"/>
        </w:rPr>
      </w:pPr>
      <w:r w:rsidRPr="00F56256">
        <w:rPr>
          <w:rFonts w:ascii="Book Antiqua" w:hAnsi="Book Antiqua" w:cstheme="minorHAnsi"/>
        </w:rPr>
        <w:t xml:space="preserve">With the exception of </w:t>
      </w:r>
      <w:proofErr w:type="gramStart"/>
      <w:r w:rsidRPr="00F56256">
        <w:rPr>
          <w:rFonts w:ascii="Book Antiqua" w:hAnsi="Book Antiqua" w:cstheme="minorHAnsi"/>
        </w:rPr>
        <w:t>Real Life</w:t>
      </w:r>
      <w:proofErr w:type="gramEnd"/>
      <w:r w:rsidRPr="00F56256">
        <w:rPr>
          <w:rFonts w:ascii="Book Antiqua" w:hAnsi="Book Antiqua" w:cstheme="minorHAnsi"/>
        </w:rPr>
        <w:t xml:space="preserve"> Ministries </w:t>
      </w:r>
      <w:r w:rsidR="007B2F8E" w:rsidRPr="00F56256">
        <w:rPr>
          <w:rFonts w:ascii="Book Antiqua" w:hAnsi="Book Antiqua" w:cstheme="minorHAnsi"/>
        </w:rPr>
        <w:t xml:space="preserve">Administrative </w:t>
      </w:r>
      <w:r w:rsidRPr="00F56256">
        <w:rPr>
          <w:rFonts w:ascii="Book Antiqua" w:hAnsi="Book Antiqua" w:cstheme="minorHAnsi"/>
        </w:rPr>
        <w:t xml:space="preserve">Eldership appointed directors, any existing GPA Board member must nominate any individual interested in pursuing a </w:t>
      </w:r>
      <w:r w:rsidR="00044C44" w:rsidRPr="00F56256">
        <w:rPr>
          <w:rFonts w:ascii="Book Antiqua" w:hAnsi="Book Antiqua" w:cstheme="minorHAnsi"/>
        </w:rPr>
        <w:t xml:space="preserve">GPA </w:t>
      </w:r>
      <w:r w:rsidRPr="00F56256">
        <w:rPr>
          <w:rFonts w:ascii="Book Antiqua" w:hAnsi="Book Antiqua" w:cstheme="minorHAnsi"/>
        </w:rPr>
        <w:t>Board Member position</w:t>
      </w:r>
      <w:r w:rsidR="0063211E" w:rsidRPr="00F56256">
        <w:rPr>
          <w:rFonts w:ascii="Book Antiqua" w:hAnsi="Book Antiqua" w:cstheme="minorHAnsi"/>
        </w:rPr>
        <w:t xml:space="preserve">. Potential </w:t>
      </w:r>
      <w:r w:rsidR="00044C44" w:rsidRPr="00F56256">
        <w:rPr>
          <w:rFonts w:ascii="Book Antiqua" w:hAnsi="Book Antiqua" w:cstheme="minorHAnsi"/>
        </w:rPr>
        <w:t xml:space="preserve">GPA Board member </w:t>
      </w:r>
      <w:r w:rsidR="0063211E" w:rsidRPr="00F56256">
        <w:rPr>
          <w:rFonts w:ascii="Book Antiqua" w:hAnsi="Book Antiqua" w:cstheme="minorHAnsi"/>
        </w:rPr>
        <w:t>candidates must:</w:t>
      </w:r>
    </w:p>
    <w:p w14:paraId="7CF7F17B" w14:textId="77777777" w:rsidR="0063211E" w:rsidRPr="00F56256" w:rsidRDefault="0063211E" w:rsidP="00F55A80">
      <w:pPr>
        <w:spacing w:after="10"/>
        <w:ind w:left="11" w:right="72" w:firstLine="0"/>
        <w:rPr>
          <w:rFonts w:ascii="Book Antiqua" w:hAnsi="Book Antiqua"/>
          <w:color w:val="auto"/>
        </w:rPr>
      </w:pPr>
    </w:p>
    <w:p w14:paraId="52CD8208" w14:textId="440447FA" w:rsidR="00ED740C" w:rsidRPr="00F56256" w:rsidRDefault="00E163B4" w:rsidP="00F55A80">
      <w:pPr>
        <w:numPr>
          <w:ilvl w:val="1"/>
          <w:numId w:val="29"/>
        </w:numPr>
        <w:spacing w:after="10"/>
        <w:ind w:right="72"/>
        <w:rPr>
          <w:rFonts w:ascii="Book Antiqua" w:hAnsi="Book Antiqua" w:cstheme="minorHAnsi"/>
          <w:color w:val="auto"/>
          <w:szCs w:val="24"/>
        </w:rPr>
      </w:pPr>
      <w:r w:rsidRPr="00F56256">
        <w:rPr>
          <w:rFonts w:ascii="Book Antiqua" w:hAnsi="Book Antiqua" w:cstheme="minorHAnsi"/>
          <w:color w:val="auto"/>
          <w:szCs w:val="24"/>
        </w:rPr>
        <w:t xml:space="preserve">Complete </w:t>
      </w:r>
      <w:r w:rsidR="00044C44" w:rsidRPr="00F56256">
        <w:rPr>
          <w:rFonts w:ascii="Book Antiqua" w:hAnsi="Book Antiqua" w:cstheme="minorHAnsi"/>
          <w:color w:val="auto"/>
          <w:szCs w:val="24"/>
        </w:rPr>
        <w:t xml:space="preserve">a </w:t>
      </w:r>
      <w:r w:rsidRPr="00F56256">
        <w:rPr>
          <w:rFonts w:ascii="Book Antiqua" w:hAnsi="Book Antiqua" w:cstheme="minorHAnsi"/>
          <w:color w:val="auto"/>
          <w:szCs w:val="24"/>
        </w:rPr>
        <w:t xml:space="preserve">Board Member </w:t>
      </w:r>
      <w:r w:rsidR="0063211E" w:rsidRPr="00F56256">
        <w:rPr>
          <w:rFonts w:ascii="Book Antiqua" w:hAnsi="Book Antiqua" w:cstheme="minorHAnsi"/>
          <w:color w:val="auto"/>
          <w:szCs w:val="24"/>
        </w:rPr>
        <w:t xml:space="preserve">Volunteer </w:t>
      </w:r>
      <w:r w:rsidRPr="00F56256">
        <w:rPr>
          <w:rFonts w:ascii="Book Antiqua" w:hAnsi="Book Antiqua" w:cstheme="minorHAnsi"/>
          <w:color w:val="auto"/>
          <w:szCs w:val="24"/>
        </w:rPr>
        <w:t>Application</w:t>
      </w:r>
      <w:r w:rsidR="0063211E" w:rsidRPr="00F56256">
        <w:rPr>
          <w:rFonts w:ascii="Book Antiqua" w:hAnsi="Book Antiqua" w:cstheme="minorHAnsi"/>
          <w:color w:val="auto"/>
          <w:szCs w:val="24"/>
        </w:rPr>
        <w:t xml:space="preserve"> and Pastoral Reference </w:t>
      </w:r>
      <w:proofErr w:type="gramStart"/>
      <w:r w:rsidR="0063211E" w:rsidRPr="00F56256">
        <w:rPr>
          <w:rFonts w:ascii="Book Antiqua" w:hAnsi="Book Antiqua" w:cstheme="minorHAnsi"/>
          <w:color w:val="auto"/>
          <w:szCs w:val="24"/>
        </w:rPr>
        <w:t>Form;</w:t>
      </w:r>
      <w:proofErr w:type="gramEnd"/>
      <w:r w:rsidR="0063211E" w:rsidRPr="00F56256">
        <w:rPr>
          <w:rFonts w:ascii="Book Antiqua" w:hAnsi="Book Antiqua" w:cstheme="minorHAnsi"/>
          <w:color w:val="auto"/>
          <w:szCs w:val="24"/>
        </w:rPr>
        <w:t xml:space="preserve"> </w:t>
      </w:r>
    </w:p>
    <w:p w14:paraId="4E9E08B2" w14:textId="734A0866" w:rsidR="00D2778E" w:rsidRPr="00F56256" w:rsidRDefault="00E163B4" w:rsidP="00F55A80">
      <w:pPr>
        <w:numPr>
          <w:ilvl w:val="1"/>
          <w:numId w:val="29"/>
        </w:numPr>
        <w:spacing w:after="10"/>
        <w:ind w:right="72"/>
        <w:rPr>
          <w:rFonts w:ascii="Book Antiqua" w:hAnsi="Book Antiqua" w:cstheme="minorHAnsi"/>
          <w:color w:val="auto"/>
          <w:szCs w:val="24"/>
        </w:rPr>
      </w:pPr>
      <w:r w:rsidRPr="00F56256">
        <w:rPr>
          <w:rFonts w:ascii="Book Antiqua" w:hAnsi="Book Antiqua" w:cstheme="minorHAnsi"/>
          <w:color w:val="auto"/>
          <w:szCs w:val="24"/>
        </w:rPr>
        <w:t>Meet with the Board President</w:t>
      </w:r>
      <w:r w:rsidR="00352512" w:rsidRPr="00F56256">
        <w:rPr>
          <w:rFonts w:ascii="Book Antiqua" w:hAnsi="Book Antiqua" w:cstheme="minorHAnsi"/>
          <w:color w:val="auto"/>
          <w:szCs w:val="24"/>
        </w:rPr>
        <w:t xml:space="preserve"> and Head of </w:t>
      </w:r>
      <w:proofErr w:type="gramStart"/>
      <w:r w:rsidR="00352512" w:rsidRPr="00F56256">
        <w:rPr>
          <w:rFonts w:ascii="Book Antiqua" w:hAnsi="Book Antiqua" w:cstheme="minorHAnsi"/>
          <w:color w:val="auto"/>
          <w:szCs w:val="24"/>
        </w:rPr>
        <w:t>School</w:t>
      </w:r>
      <w:r w:rsidR="0063211E" w:rsidRPr="00F56256">
        <w:rPr>
          <w:rFonts w:ascii="Book Antiqua" w:hAnsi="Book Antiqua" w:cstheme="minorHAnsi"/>
          <w:color w:val="auto"/>
          <w:szCs w:val="24"/>
        </w:rPr>
        <w:t>;</w:t>
      </w:r>
      <w:proofErr w:type="gramEnd"/>
    </w:p>
    <w:p w14:paraId="368A72E9" w14:textId="4CD6BBBD" w:rsidR="003276CA" w:rsidRPr="00F56256" w:rsidRDefault="003276CA" w:rsidP="00F55A80">
      <w:pPr>
        <w:numPr>
          <w:ilvl w:val="1"/>
          <w:numId w:val="29"/>
        </w:numPr>
        <w:spacing w:after="10"/>
        <w:ind w:right="72"/>
        <w:rPr>
          <w:rFonts w:ascii="Book Antiqua" w:hAnsi="Book Antiqua" w:cstheme="minorHAnsi"/>
          <w:color w:val="auto"/>
          <w:szCs w:val="24"/>
        </w:rPr>
      </w:pPr>
      <w:r w:rsidRPr="00F56256">
        <w:rPr>
          <w:rFonts w:ascii="Book Antiqua" w:hAnsi="Book Antiqua" w:cstheme="minorHAnsi"/>
          <w:color w:val="auto"/>
          <w:szCs w:val="24"/>
        </w:rPr>
        <w:t xml:space="preserve">Meet with </w:t>
      </w:r>
      <w:r w:rsidR="00044C44" w:rsidRPr="00F56256">
        <w:rPr>
          <w:rFonts w:ascii="Book Antiqua" w:hAnsi="Book Antiqua" w:cstheme="minorHAnsi"/>
          <w:color w:val="auto"/>
          <w:szCs w:val="24"/>
        </w:rPr>
        <w:t>representatives</w:t>
      </w:r>
      <w:r w:rsidRPr="00F56256">
        <w:rPr>
          <w:rFonts w:ascii="Book Antiqua" w:hAnsi="Book Antiqua" w:cstheme="minorHAnsi"/>
          <w:color w:val="auto"/>
          <w:szCs w:val="24"/>
        </w:rPr>
        <w:t xml:space="preserve"> of </w:t>
      </w:r>
      <w:r w:rsidR="0063211E" w:rsidRPr="00F56256">
        <w:rPr>
          <w:rFonts w:ascii="Book Antiqua" w:hAnsi="Book Antiqua" w:cstheme="minorHAnsi"/>
          <w:color w:val="auto"/>
          <w:szCs w:val="24"/>
        </w:rPr>
        <w:t>Real-Life</w:t>
      </w:r>
      <w:r w:rsidRPr="00F56256">
        <w:rPr>
          <w:rFonts w:ascii="Book Antiqua" w:hAnsi="Book Antiqua" w:cstheme="minorHAnsi"/>
          <w:color w:val="auto"/>
          <w:szCs w:val="24"/>
        </w:rPr>
        <w:t xml:space="preserve"> Ministries</w:t>
      </w:r>
      <w:r w:rsidR="00044C44" w:rsidRPr="00F56256">
        <w:rPr>
          <w:rFonts w:ascii="Book Antiqua" w:hAnsi="Book Antiqua" w:cstheme="minorHAnsi"/>
          <w:color w:val="auto"/>
          <w:szCs w:val="24"/>
        </w:rPr>
        <w:t xml:space="preserve"> </w:t>
      </w:r>
      <w:r w:rsidR="007B2F8E" w:rsidRPr="00F56256">
        <w:rPr>
          <w:rFonts w:ascii="Book Antiqua" w:hAnsi="Book Antiqua" w:cstheme="minorHAnsi"/>
          <w:color w:val="auto"/>
          <w:szCs w:val="24"/>
        </w:rPr>
        <w:t xml:space="preserve">Administrative </w:t>
      </w:r>
      <w:proofErr w:type="gramStart"/>
      <w:r w:rsidR="00044C44" w:rsidRPr="00F56256">
        <w:rPr>
          <w:rFonts w:ascii="Book Antiqua" w:hAnsi="Book Antiqua" w:cstheme="minorHAnsi"/>
          <w:color w:val="auto"/>
          <w:szCs w:val="24"/>
        </w:rPr>
        <w:t>Eldership</w:t>
      </w:r>
      <w:r w:rsidR="0063211E" w:rsidRPr="00F56256">
        <w:rPr>
          <w:rFonts w:ascii="Book Antiqua" w:hAnsi="Book Antiqua" w:cstheme="minorHAnsi"/>
          <w:color w:val="auto"/>
          <w:szCs w:val="24"/>
        </w:rPr>
        <w:t>;</w:t>
      </w:r>
      <w:proofErr w:type="gramEnd"/>
    </w:p>
    <w:p w14:paraId="02F69FD0" w14:textId="5A10ABDB" w:rsidR="0063211E" w:rsidRPr="00F55A80" w:rsidRDefault="0063211E" w:rsidP="00F55A80">
      <w:pPr>
        <w:pStyle w:val="ListParagraph"/>
        <w:numPr>
          <w:ilvl w:val="1"/>
          <w:numId w:val="29"/>
        </w:numPr>
        <w:rPr>
          <w:rFonts w:ascii="Book Antiqua" w:eastAsia="Calibri" w:hAnsi="Book Antiqua" w:cstheme="minorHAnsi"/>
        </w:rPr>
      </w:pPr>
      <w:r w:rsidRPr="00F56256">
        <w:rPr>
          <w:rFonts w:ascii="Book Antiqua" w:eastAsia="Calibri" w:hAnsi="Book Antiqua" w:cstheme="minorHAnsi"/>
        </w:rPr>
        <w:t xml:space="preserve">Board of Director nominees that the Board approves shall be presented to stakeholders and staff for a two-week discovery period. Stakeholders and staff shall be </w:t>
      </w:r>
      <w:r w:rsidR="00044C44" w:rsidRPr="00F56256">
        <w:rPr>
          <w:rFonts w:ascii="Book Antiqua" w:eastAsia="Calibri" w:hAnsi="Book Antiqua" w:cstheme="minorHAnsi"/>
        </w:rPr>
        <w:t>allowed</w:t>
      </w:r>
      <w:r w:rsidRPr="00F56256">
        <w:rPr>
          <w:rFonts w:ascii="Book Antiqua" w:eastAsia="Calibri" w:hAnsi="Book Antiqua" w:cstheme="minorHAnsi"/>
        </w:rPr>
        <w:t xml:space="preserve"> to share their signed written comments of support or concern during this process. After review of any comments, approved candidates may be appointed by </w:t>
      </w:r>
      <w:r w:rsidRPr="00F55A80">
        <w:rPr>
          <w:rFonts w:ascii="Book Antiqua" w:eastAsia="Calibri" w:hAnsi="Book Antiqua" w:cstheme="minorHAnsi"/>
        </w:rPr>
        <w:t>the Board.</w:t>
      </w:r>
    </w:p>
    <w:p w14:paraId="1F9A5CC5" w14:textId="02B64FB4" w:rsidR="0063211E" w:rsidRPr="0040308D" w:rsidRDefault="0063211E" w:rsidP="0040308D">
      <w:pPr>
        <w:pStyle w:val="ListParagraph"/>
        <w:numPr>
          <w:ilvl w:val="1"/>
          <w:numId w:val="29"/>
        </w:numPr>
        <w:rPr>
          <w:rFonts w:ascii="Book Antiqua" w:eastAsia="Calibri" w:hAnsi="Book Antiqua" w:cstheme="minorHAnsi"/>
          <w:color w:val="000000"/>
          <w:kern w:val="2"/>
          <w14:ligatures w14:val="standardContextual"/>
        </w:rPr>
      </w:pPr>
      <w:r w:rsidRPr="00F55A80">
        <w:rPr>
          <w:rFonts w:ascii="Book Antiqua" w:eastAsia="Calibri" w:hAnsi="Book Antiqua" w:cstheme="minorHAnsi"/>
          <w:color w:val="000000"/>
          <w:kern w:val="2"/>
          <w14:ligatures w14:val="standardContextual"/>
        </w:rPr>
        <w:t xml:space="preserve">Final approval of any candidate must be by a two-thirds vote of the existing GPA Board of Directors with the concurrence of the Real-Life Ministries </w:t>
      </w:r>
      <w:r w:rsidR="00352512" w:rsidRPr="00F55A80">
        <w:rPr>
          <w:rFonts w:ascii="Book Antiqua" w:eastAsia="Calibri" w:hAnsi="Book Antiqua" w:cstheme="minorHAnsi"/>
          <w:color w:val="000000"/>
          <w:kern w:val="2"/>
          <w14:ligatures w14:val="standardContextual"/>
        </w:rPr>
        <w:t xml:space="preserve">Administrative </w:t>
      </w:r>
      <w:r w:rsidRPr="00F55A80">
        <w:rPr>
          <w:rFonts w:ascii="Book Antiqua" w:eastAsia="Calibri" w:hAnsi="Book Antiqua" w:cstheme="minorHAnsi"/>
          <w:color w:val="000000"/>
          <w:kern w:val="2"/>
          <w14:ligatures w14:val="standardContextual"/>
        </w:rPr>
        <w:t>Eldershi</w:t>
      </w:r>
      <w:r w:rsidR="00352512" w:rsidRPr="00F55A80">
        <w:rPr>
          <w:rFonts w:ascii="Book Antiqua" w:eastAsia="Calibri" w:hAnsi="Book Antiqua" w:cstheme="minorHAnsi"/>
          <w:color w:val="000000"/>
          <w:kern w:val="2"/>
          <w14:ligatures w14:val="standardContextual"/>
        </w:rPr>
        <w:t>p</w:t>
      </w:r>
      <w:r w:rsidRPr="00F55A80">
        <w:rPr>
          <w:rFonts w:ascii="Book Antiqua" w:eastAsia="Calibri" w:hAnsi="Book Antiqua" w:cstheme="minorHAnsi"/>
          <w:color w:val="000000"/>
          <w:kern w:val="2"/>
          <w14:ligatures w14:val="standardContextual"/>
        </w:rPr>
        <w:t>.</w:t>
      </w:r>
    </w:p>
    <w:p w14:paraId="1C415485" w14:textId="77777777" w:rsidR="001C2154" w:rsidRPr="00F55A80" w:rsidRDefault="001C2154" w:rsidP="00F55A80">
      <w:pPr>
        <w:spacing w:after="10"/>
        <w:ind w:left="11" w:right="72" w:firstLine="0"/>
        <w:rPr>
          <w:rFonts w:ascii="Book Antiqua" w:hAnsi="Book Antiqua"/>
        </w:rPr>
      </w:pPr>
    </w:p>
    <w:p w14:paraId="6CA988A5" w14:textId="1D774130" w:rsidR="00ED740C" w:rsidRPr="00F56256" w:rsidRDefault="00E163B4" w:rsidP="0040308D">
      <w:pPr>
        <w:pStyle w:val="ListParagraph"/>
        <w:numPr>
          <w:ilvl w:val="0"/>
          <w:numId w:val="3"/>
        </w:numPr>
        <w:spacing w:after="3"/>
        <w:ind w:left="1260" w:hanging="360"/>
        <w:rPr>
          <w:rFonts w:ascii="Book Antiqua" w:hAnsi="Book Antiqua" w:cstheme="minorHAnsi"/>
        </w:rPr>
      </w:pPr>
      <w:r w:rsidRPr="00F56256">
        <w:rPr>
          <w:rFonts w:ascii="Book Antiqua" w:hAnsi="Book Antiqua" w:cstheme="minorHAnsi"/>
          <w:u w:val="single" w:color="000000"/>
        </w:rPr>
        <w:t>Term</w:t>
      </w:r>
      <w:r w:rsidRPr="00F56256">
        <w:rPr>
          <w:rFonts w:ascii="Book Antiqua" w:hAnsi="Book Antiqua" w:cstheme="minorHAnsi"/>
        </w:rPr>
        <w:t>. The term for a Board Member shall be three (3) years from his or her date of appointment. No Board Member may serve more than two (2) consecutive terms without taking at least a one (1) year sabbatical unless the following circumstances exist:</w:t>
      </w:r>
    </w:p>
    <w:p w14:paraId="45829C51" w14:textId="77777777" w:rsidR="0040308D" w:rsidRPr="0040308D" w:rsidRDefault="0040308D" w:rsidP="0040308D">
      <w:pPr>
        <w:pStyle w:val="ListParagraph"/>
        <w:spacing w:after="3"/>
        <w:ind w:left="1260"/>
        <w:rPr>
          <w:rFonts w:ascii="Book Antiqua" w:hAnsi="Book Antiqua" w:cstheme="minorHAnsi"/>
          <w:color w:val="FF0000"/>
        </w:rPr>
      </w:pPr>
    </w:p>
    <w:p w14:paraId="3EEC04D9" w14:textId="06E1859B" w:rsidR="00ED740C" w:rsidRDefault="00E163B4" w:rsidP="0040308D">
      <w:pPr>
        <w:pStyle w:val="ListParagraph"/>
        <w:numPr>
          <w:ilvl w:val="0"/>
          <w:numId w:val="3"/>
        </w:numPr>
        <w:spacing w:after="3"/>
        <w:ind w:left="1260" w:hanging="360"/>
        <w:rPr>
          <w:rFonts w:ascii="Book Antiqua" w:hAnsi="Book Antiqua" w:cstheme="minorHAnsi"/>
        </w:rPr>
      </w:pPr>
      <w:r w:rsidRPr="00F55A80">
        <w:rPr>
          <w:rFonts w:ascii="Book Antiqua" w:hAnsi="Book Antiqua" w:cstheme="minorHAnsi"/>
        </w:rPr>
        <w:t>The number of Board Members would be less than five (5), or</w:t>
      </w:r>
    </w:p>
    <w:p w14:paraId="7D09C94E" w14:textId="77777777" w:rsidR="0040308D" w:rsidRPr="0040308D" w:rsidRDefault="0040308D" w:rsidP="0040308D">
      <w:pPr>
        <w:spacing w:after="3"/>
        <w:ind w:left="0" w:firstLine="0"/>
        <w:rPr>
          <w:rFonts w:ascii="Book Antiqua" w:hAnsi="Book Antiqua" w:cstheme="minorHAnsi"/>
        </w:rPr>
      </w:pPr>
    </w:p>
    <w:p w14:paraId="7F82C9AD" w14:textId="5F195507" w:rsidR="00ED740C" w:rsidRDefault="00E163B4" w:rsidP="0040308D">
      <w:pPr>
        <w:pStyle w:val="ListParagraph"/>
        <w:numPr>
          <w:ilvl w:val="0"/>
          <w:numId w:val="3"/>
        </w:numPr>
        <w:spacing w:after="3"/>
        <w:ind w:left="1260" w:hanging="360"/>
        <w:rPr>
          <w:rFonts w:ascii="Book Antiqua" w:hAnsi="Book Antiqua" w:cstheme="minorHAnsi"/>
        </w:rPr>
      </w:pPr>
      <w:r w:rsidRPr="00F55A80">
        <w:rPr>
          <w:rFonts w:ascii="Book Antiqua" w:hAnsi="Book Antiqua" w:cstheme="minorHAnsi"/>
        </w:rPr>
        <w:t>The Board of Directors approves the exemption with a consensus.</w:t>
      </w:r>
    </w:p>
    <w:p w14:paraId="7E3E4F4D" w14:textId="77777777" w:rsidR="0040308D" w:rsidRPr="0040308D" w:rsidRDefault="0040308D" w:rsidP="0040308D">
      <w:pPr>
        <w:spacing w:after="3"/>
        <w:ind w:left="0" w:firstLine="0"/>
        <w:rPr>
          <w:rFonts w:ascii="Book Antiqua" w:hAnsi="Book Antiqua" w:cstheme="minorHAnsi"/>
        </w:rPr>
      </w:pPr>
    </w:p>
    <w:p w14:paraId="62674F30" w14:textId="77777777" w:rsidR="00ED740C" w:rsidRPr="00F55A80" w:rsidRDefault="00E163B4">
      <w:pPr>
        <w:spacing w:after="285" w:line="261" w:lineRule="auto"/>
        <w:ind w:left="10" w:right="188"/>
        <w:rPr>
          <w:rFonts w:ascii="Book Antiqua" w:hAnsi="Book Antiqua"/>
        </w:rPr>
      </w:pPr>
      <w:r w:rsidRPr="00F55A80">
        <w:rPr>
          <w:rFonts w:ascii="Book Antiqua" w:hAnsi="Book Antiqua"/>
          <w:i/>
        </w:rPr>
        <w:t>Section 3 - Appointment of Directors.</w:t>
      </w:r>
    </w:p>
    <w:p w14:paraId="3055E05F" w14:textId="6C2DE753" w:rsidR="00ED740C" w:rsidRPr="00F55A80" w:rsidRDefault="00E163B4">
      <w:pPr>
        <w:ind w:left="820" w:right="213"/>
        <w:rPr>
          <w:rFonts w:ascii="Book Antiqua" w:hAnsi="Book Antiqua"/>
        </w:rPr>
      </w:pPr>
      <w:r w:rsidRPr="00F55A80">
        <w:rPr>
          <w:rFonts w:ascii="Book Antiqua" w:hAnsi="Book Antiqua"/>
        </w:rPr>
        <w:t xml:space="preserve">Any vacancy on the Board of Directors may be filled by a </w:t>
      </w:r>
      <w:r w:rsidR="00B778FF" w:rsidRPr="00F55A80">
        <w:rPr>
          <w:rFonts w:ascii="Book Antiqua" w:hAnsi="Book Antiqua"/>
        </w:rPr>
        <w:t>two-thirds</w:t>
      </w:r>
      <w:r w:rsidRPr="00F55A80">
        <w:rPr>
          <w:rFonts w:ascii="Book Antiqua" w:hAnsi="Book Antiqua"/>
        </w:rPr>
        <w:t xml:space="preserve"> resolution of the remaining Directors. In the instance of an unexpired term, each Director appointed to </w:t>
      </w:r>
      <w:r w:rsidRPr="00F55A80">
        <w:rPr>
          <w:rFonts w:ascii="Book Antiqua" w:hAnsi="Book Antiqua"/>
        </w:rPr>
        <w:lastRenderedPageBreak/>
        <w:t>hold the vacated position shall hold office until the expiration of that term. Alternatively, at the Board’s discretion, the newly appointed board member may be asked to serve a full, three-year term, which will be deemed to have started on the preceding July 1.</w:t>
      </w:r>
    </w:p>
    <w:p w14:paraId="698D609F" w14:textId="3B198CBB" w:rsidR="00ED740C" w:rsidRPr="00F55A80" w:rsidRDefault="00E163B4">
      <w:pPr>
        <w:pStyle w:val="Heading3"/>
        <w:spacing w:after="191"/>
        <w:ind w:left="104" w:right="188"/>
        <w:rPr>
          <w:rFonts w:ascii="Book Antiqua" w:hAnsi="Book Antiqua"/>
        </w:rPr>
      </w:pPr>
      <w:r w:rsidRPr="00F55A80">
        <w:rPr>
          <w:rFonts w:ascii="Book Antiqua" w:hAnsi="Book Antiqua"/>
        </w:rPr>
        <w:t xml:space="preserve">Section 4 - Resignation or Dismissal from </w:t>
      </w:r>
      <w:r w:rsidR="00B778FF" w:rsidRPr="00F55A80">
        <w:rPr>
          <w:rFonts w:ascii="Book Antiqua" w:hAnsi="Book Antiqua"/>
        </w:rPr>
        <w:t xml:space="preserve">the </w:t>
      </w:r>
      <w:r w:rsidRPr="00F55A80">
        <w:rPr>
          <w:rFonts w:ascii="Book Antiqua" w:hAnsi="Book Antiqua"/>
        </w:rPr>
        <w:t>Board of Directors</w:t>
      </w:r>
    </w:p>
    <w:p w14:paraId="6FC091DE" w14:textId="77777777" w:rsidR="00ED740C" w:rsidRPr="00F55A80" w:rsidRDefault="00E163B4">
      <w:pPr>
        <w:numPr>
          <w:ilvl w:val="0"/>
          <w:numId w:val="4"/>
        </w:numPr>
        <w:spacing w:after="205"/>
        <w:ind w:right="183" w:hanging="360"/>
        <w:rPr>
          <w:rFonts w:ascii="Book Antiqua" w:hAnsi="Book Antiqua"/>
        </w:rPr>
      </w:pPr>
      <w:r w:rsidRPr="00F55A80">
        <w:rPr>
          <w:rFonts w:ascii="Book Antiqua" w:hAnsi="Book Antiqua"/>
        </w:rPr>
        <w:t>After prayerful consideration, any Director may resign from office. He or she shall tender his or her resignation in writing to the Board of Directors.</w:t>
      </w:r>
    </w:p>
    <w:p w14:paraId="49A8F73F" w14:textId="77777777" w:rsidR="00ED740C" w:rsidRPr="00F55A80" w:rsidRDefault="00E163B4">
      <w:pPr>
        <w:numPr>
          <w:ilvl w:val="0"/>
          <w:numId w:val="4"/>
        </w:numPr>
        <w:spacing w:after="196"/>
        <w:ind w:right="183" w:hanging="360"/>
        <w:rPr>
          <w:rFonts w:ascii="Book Antiqua" w:hAnsi="Book Antiqua"/>
        </w:rPr>
      </w:pPr>
      <w:r w:rsidRPr="00F55A80">
        <w:rPr>
          <w:rFonts w:ascii="Book Antiqua" w:hAnsi="Book Antiqua"/>
        </w:rPr>
        <w:t>Any Director may be removed from the Board of Directors for failure to meet the qualifications set forth in Article V; for excessive absence from regular and special meetings of the Board of Directors; or whenever such removal, in the judgment of the Board, would be in the best interest of the Corporation. Removal shall require a two-thirds vote of the Board of Directors with the director in question recusing him/herself from the vote.</w:t>
      </w:r>
    </w:p>
    <w:p w14:paraId="722200A1" w14:textId="5D7D490E" w:rsidR="00ED740C" w:rsidRPr="00F55A80" w:rsidRDefault="00E163B4">
      <w:pPr>
        <w:numPr>
          <w:ilvl w:val="0"/>
          <w:numId w:val="4"/>
        </w:numPr>
        <w:spacing w:after="203"/>
        <w:ind w:right="183" w:hanging="360"/>
        <w:rPr>
          <w:rFonts w:ascii="Book Antiqua" w:hAnsi="Book Antiqua"/>
        </w:rPr>
      </w:pPr>
      <w:r w:rsidRPr="00F55A80">
        <w:rPr>
          <w:rFonts w:ascii="Book Antiqua" w:hAnsi="Book Antiqua"/>
        </w:rPr>
        <w:t xml:space="preserve">In view of the serious nature of a Director’s involuntary removal from office, every effort shall be made by all parties to show Christian compassion and forbearance. Corrective measures and actions designed to promote genuine </w:t>
      </w:r>
      <w:r w:rsidR="0040308D" w:rsidRPr="00F55A80">
        <w:rPr>
          <w:rFonts w:ascii="Book Antiqua" w:hAnsi="Book Antiqua"/>
        </w:rPr>
        <w:t>repentance,</w:t>
      </w:r>
      <w:r w:rsidRPr="00F55A80">
        <w:rPr>
          <w:rFonts w:ascii="Book Antiqua" w:hAnsi="Book Antiqua"/>
        </w:rPr>
        <w:t xml:space="preserve"> and personal restoration shall be applied. Dismissal from the Board of Directors shall be a matter of “last resort.” Any unpleasantness surrounding such action shall be dealt with quickly and </w:t>
      </w:r>
      <w:proofErr w:type="gramStart"/>
      <w:r w:rsidRPr="00F55A80">
        <w:rPr>
          <w:rFonts w:ascii="Book Antiqua" w:hAnsi="Book Antiqua"/>
        </w:rPr>
        <w:t>take into account</w:t>
      </w:r>
      <w:proofErr w:type="gramEnd"/>
      <w:r w:rsidRPr="00F55A80">
        <w:rPr>
          <w:rFonts w:ascii="Book Antiqua" w:hAnsi="Book Antiqua"/>
        </w:rPr>
        <w:t xml:space="preserve"> the dignity and personal privacy of the individual in question.</w:t>
      </w:r>
    </w:p>
    <w:p w14:paraId="277D7AEE" w14:textId="38104254" w:rsidR="00F60B10" w:rsidRPr="00F55A80" w:rsidRDefault="00E163B4" w:rsidP="002529E8">
      <w:pPr>
        <w:numPr>
          <w:ilvl w:val="0"/>
          <w:numId w:val="4"/>
        </w:numPr>
        <w:spacing w:after="738"/>
        <w:ind w:right="183" w:hanging="360"/>
        <w:rPr>
          <w:rFonts w:ascii="Book Antiqua" w:hAnsi="Book Antiqua"/>
        </w:rPr>
      </w:pPr>
      <w:r w:rsidRPr="00F55A80">
        <w:rPr>
          <w:rFonts w:ascii="Book Antiqua" w:hAnsi="Book Antiqua"/>
        </w:rPr>
        <w:t>In the event a Director who has left the Board of Directors was an officer, another member shall be designated by</w:t>
      </w:r>
      <w:r w:rsidR="00B778FF" w:rsidRPr="00F55A80">
        <w:rPr>
          <w:rFonts w:ascii="Book Antiqua" w:hAnsi="Book Antiqua"/>
        </w:rPr>
        <w:t xml:space="preserve"> </w:t>
      </w:r>
      <w:r w:rsidR="00717EC9" w:rsidRPr="00F55A80">
        <w:rPr>
          <w:rFonts w:ascii="Book Antiqua" w:hAnsi="Book Antiqua"/>
        </w:rPr>
        <w:t>two-thirds</w:t>
      </w:r>
      <w:r w:rsidR="00B778FF" w:rsidRPr="00F55A80">
        <w:rPr>
          <w:rFonts w:ascii="Book Antiqua" w:hAnsi="Book Antiqua"/>
        </w:rPr>
        <w:t xml:space="preserve"> </w:t>
      </w:r>
      <w:r w:rsidRPr="00F55A80">
        <w:rPr>
          <w:rFonts w:ascii="Book Antiqua" w:hAnsi="Book Antiqua"/>
        </w:rPr>
        <w:t>resolution of the Board of Directors to assume the responsibilities of the office now vacant.</w:t>
      </w:r>
    </w:p>
    <w:p w14:paraId="2DD73D80" w14:textId="77777777" w:rsidR="00ED740C" w:rsidRPr="00F55A80" w:rsidRDefault="00E163B4">
      <w:pPr>
        <w:pStyle w:val="Heading2"/>
        <w:ind w:left="126" w:right="265"/>
        <w:rPr>
          <w:rFonts w:ascii="Book Antiqua" w:hAnsi="Book Antiqua"/>
        </w:rPr>
      </w:pPr>
      <w:r w:rsidRPr="00F55A80">
        <w:rPr>
          <w:rFonts w:ascii="Book Antiqua" w:hAnsi="Book Antiqua"/>
        </w:rPr>
        <w:t>ARTICLE VII - DUTIES OF THE BOARD OF DIRECTORS</w:t>
      </w:r>
    </w:p>
    <w:p w14:paraId="355F1A30" w14:textId="77777777" w:rsidR="00ED740C" w:rsidRPr="00F55A80" w:rsidRDefault="00E163B4">
      <w:pPr>
        <w:spacing w:after="285" w:line="261" w:lineRule="auto"/>
        <w:ind w:left="104" w:right="188"/>
        <w:rPr>
          <w:rFonts w:ascii="Book Antiqua" w:hAnsi="Book Antiqua"/>
        </w:rPr>
      </w:pPr>
      <w:r w:rsidRPr="00F55A80">
        <w:rPr>
          <w:rFonts w:ascii="Book Antiqua" w:hAnsi="Book Antiqua"/>
          <w:i/>
        </w:rPr>
        <w:t>Section 1 - Duties of the Board of Directors.</w:t>
      </w:r>
    </w:p>
    <w:p w14:paraId="1C7C703E" w14:textId="6694E28B" w:rsidR="00ED740C" w:rsidRPr="00F55A80" w:rsidRDefault="00E163B4">
      <w:pPr>
        <w:numPr>
          <w:ilvl w:val="0"/>
          <w:numId w:val="5"/>
        </w:numPr>
        <w:ind w:right="143" w:hanging="360"/>
        <w:rPr>
          <w:rFonts w:ascii="Book Antiqua" w:hAnsi="Book Antiqua"/>
        </w:rPr>
      </w:pPr>
      <w:r w:rsidRPr="00F55A80">
        <w:rPr>
          <w:rFonts w:ascii="Book Antiqua" w:hAnsi="Book Antiqua"/>
        </w:rPr>
        <w:t xml:space="preserve">The Board of Directors will set the spiritual tone for the </w:t>
      </w:r>
      <w:r w:rsidR="00B778FF" w:rsidRPr="00F55A80">
        <w:rPr>
          <w:rFonts w:ascii="Book Antiqua" w:hAnsi="Book Antiqua"/>
        </w:rPr>
        <w:t>school</w:t>
      </w:r>
      <w:r w:rsidRPr="00F55A80">
        <w:rPr>
          <w:rFonts w:ascii="Book Antiqua" w:hAnsi="Book Antiqua"/>
        </w:rPr>
        <w:t xml:space="preserve">. Directors shall pray both individually and corporately for the administration, faculty, staff, parents, and children of the </w:t>
      </w:r>
      <w:r w:rsidR="00B778FF" w:rsidRPr="00F55A80">
        <w:rPr>
          <w:rFonts w:ascii="Book Antiqua" w:hAnsi="Book Antiqua"/>
        </w:rPr>
        <w:t>school</w:t>
      </w:r>
      <w:r w:rsidRPr="00F55A80">
        <w:rPr>
          <w:rFonts w:ascii="Book Antiqua" w:hAnsi="Book Antiqua"/>
        </w:rPr>
        <w:t xml:space="preserve">. They will be inclined to prayer, </w:t>
      </w:r>
      <w:proofErr w:type="gramStart"/>
      <w:r w:rsidR="00B778FF" w:rsidRPr="00F55A80">
        <w:rPr>
          <w:rFonts w:ascii="Book Antiqua" w:hAnsi="Book Antiqua"/>
        </w:rPr>
        <w:t>ever-mindful</w:t>
      </w:r>
      <w:proofErr w:type="gramEnd"/>
      <w:r w:rsidRPr="00F55A80">
        <w:rPr>
          <w:rFonts w:ascii="Book Antiqua" w:hAnsi="Book Antiqua"/>
        </w:rPr>
        <w:t xml:space="preserve"> of their own dependence on God, and seek His grace and wisdom to be manifest in their leadership.</w:t>
      </w:r>
    </w:p>
    <w:p w14:paraId="6CEAB4F7" w14:textId="10805A08" w:rsidR="00ED740C" w:rsidRPr="00F55A80" w:rsidRDefault="00E163B4">
      <w:pPr>
        <w:numPr>
          <w:ilvl w:val="0"/>
          <w:numId w:val="5"/>
        </w:numPr>
        <w:ind w:right="143" w:hanging="360"/>
        <w:rPr>
          <w:rFonts w:ascii="Book Antiqua" w:hAnsi="Book Antiqua"/>
        </w:rPr>
      </w:pPr>
      <w:r w:rsidRPr="00F55A80">
        <w:rPr>
          <w:rFonts w:ascii="Book Antiqua" w:hAnsi="Book Antiqua"/>
        </w:rPr>
        <w:t xml:space="preserve">The primary function of the Board of Directors is to set School policy, governance, strategy, financial authority, spiritual oversight, and hiring the </w:t>
      </w:r>
      <w:r w:rsidR="00B778FF" w:rsidRPr="00F55A80">
        <w:rPr>
          <w:rFonts w:ascii="Book Antiqua" w:hAnsi="Book Antiqua"/>
        </w:rPr>
        <w:t>H</w:t>
      </w:r>
      <w:r w:rsidRPr="00F55A80">
        <w:rPr>
          <w:rFonts w:ascii="Book Antiqua" w:hAnsi="Book Antiqua"/>
        </w:rPr>
        <w:t xml:space="preserve">ead of </w:t>
      </w:r>
      <w:r w:rsidR="00B778FF" w:rsidRPr="00F55A80">
        <w:rPr>
          <w:rFonts w:ascii="Book Antiqua" w:hAnsi="Book Antiqua"/>
        </w:rPr>
        <w:t>S</w:t>
      </w:r>
      <w:r w:rsidRPr="00F55A80">
        <w:rPr>
          <w:rFonts w:ascii="Book Antiqua" w:hAnsi="Book Antiqua"/>
        </w:rPr>
        <w:t xml:space="preserve">chool as its sole employee. The daily administration and management </w:t>
      </w:r>
      <w:r w:rsidR="00D2778E" w:rsidRPr="00F55A80">
        <w:rPr>
          <w:rFonts w:ascii="Book Antiqua" w:hAnsi="Book Antiqua"/>
        </w:rPr>
        <w:t>are</w:t>
      </w:r>
      <w:r w:rsidRPr="00F55A80">
        <w:rPr>
          <w:rFonts w:ascii="Book Antiqua" w:hAnsi="Book Antiqua"/>
        </w:rPr>
        <w:t xml:space="preserve"> the responsibility </w:t>
      </w:r>
      <w:r w:rsidRPr="00F55A80">
        <w:rPr>
          <w:rFonts w:ascii="Book Antiqua" w:hAnsi="Book Antiqua"/>
        </w:rPr>
        <w:lastRenderedPageBreak/>
        <w:t xml:space="preserve">of the </w:t>
      </w:r>
      <w:r w:rsidR="00B778FF" w:rsidRPr="00F55A80">
        <w:rPr>
          <w:rFonts w:ascii="Book Antiqua" w:hAnsi="Book Antiqua"/>
        </w:rPr>
        <w:t>Head of School</w:t>
      </w:r>
      <w:r w:rsidRPr="00F55A80">
        <w:rPr>
          <w:rFonts w:ascii="Book Antiqua" w:hAnsi="Book Antiqua"/>
        </w:rPr>
        <w:t xml:space="preserve">. The Board’s policies set the boundaries within which the </w:t>
      </w:r>
      <w:r w:rsidR="00B778FF" w:rsidRPr="00F55A80">
        <w:rPr>
          <w:rFonts w:ascii="Book Antiqua" w:hAnsi="Book Antiqua"/>
        </w:rPr>
        <w:t>Head of School</w:t>
      </w:r>
      <w:r w:rsidRPr="00F55A80">
        <w:rPr>
          <w:rFonts w:ascii="Book Antiqua" w:hAnsi="Book Antiqua"/>
        </w:rPr>
        <w:t xml:space="preserve"> functions. The Board of Directors will maintain authority over the overall direction of the </w:t>
      </w:r>
      <w:r w:rsidR="00B778FF" w:rsidRPr="00F55A80">
        <w:rPr>
          <w:rFonts w:ascii="Book Antiqua" w:hAnsi="Book Antiqua"/>
        </w:rPr>
        <w:t>school</w:t>
      </w:r>
      <w:r w:rsidRPr="00F55A80">
        <w:rPr>
          <w:rFonts w:ascii="Book Antiqua" w:hAnsi="Book Antiqua"/>
        </w:rPr>
        <w:t>.</w:t>
      </w:r>
    </w:p>
    <w:p w14:paraId="032D5BA6" w14:textId="44026F37" w:rsidR="00ED740C" w:rsidRPr="00F55A80" w:rsidRDefault="00E163B4">
      <w:pPr>
        <w:numPr>
          <w:ilvl w:val="0"/>
          <w:numId w:val="5"/>
        </w:numPr>
        <w:ind w:right="143" w:hanging="360"/>
        <w:rPr>
          <w:rFonts w:ascii="Book Antiqua" w:hAnsi="Book Antiqua"/>
        </w:rPr>
      </w:pPr>
      <w:r w:rsidRPr="00F55A80">
        <w:rPr>
          <w:rFonts w:ascii="Book Antiqua" w:hAnsi="Book Antiqua"/>
        </w:rPr>
        <w:t xml:space="preserve">The Board of Directors’ authority is corporate. Individual Directors have </w:t>
      </w:r>
      <w:r w:rsidR="00B778FF" w:rsidRPr="00F55A80">
        <w:rPr>
          <w:rFonts w:ascii="Book Antiqua" w:hAnsi="Book Antiqua"/>
        </w:rPr>
        <w:t xml:space="preserve">the </w:t>
      </w:r>
      <w:r w:rsidRPr="00F55A80">
        <w:rPr>
          <w:rFonts w:ascii="Book Antiqua" w:hAnsi="Book Antiqua"/>
        </w:rPr>
        <w:t xml:space="preserve">authority to act on behalf of GPA only when the Board of Directors is convened in regular, special, or executive </w:t>
      </w:r>
      <w:r w:rsidR="00B778FF" w:rsidRPr="00F55A80">
        <w:rPr>
          <w:rFonts w:ascii="Book Antiqua" w:hAnsi="Book Antiqua"/>
        </w:rPr>
        <w:t>sessions</w:t>
      </w:r>
      <w:r w:rsidRPr="00F55A80">
        <w:rPr>
          <w:rFonts w:ascii="Book Antiqua" w:hAnsi="Book Antiqua"/>
        </w:rPr>
        <w:t>. There shall be only one line of authority, which will flow from the Board of Directors, through its President, to the</w:t>
      </w:r>
      <w:r w:rsidR="00B778FF" w:rsidRPr="00F55A80">
        <w:rPr>
          <w:rFonts w:ascii="Book Antiqua" w:hAnsi="Book Antiqua"/>
        </w:rPr>
        <w:t xml:space="preserve"> Head of School</w:t>
      </w:r>
      <w:r w:rsidRPr="00F55A80">
        <w:rPr>
          <w:rFonts w:ascii="Book Antiqua" w:hAnsi="Book Antiqua"/>
        </w:rPr>
        <w:t xml:space="preserve"> (or, in the event that the role of </w:t>
      </w:r>
      <w:r w:rsidR="00D74C51" w:rsidRPr="00F55A80">
        <w:rPr>
          <w:rFonts w:ascii="Book Antiqua" w:hAnsi="Book Antiqua"/>
        </w:rPr>
        <w:t>Head of School</w:t>
      </w:r>
      <w:r w:rsidRPr="00F55A80">
        <w:rPr>
          <w:rFonts w:ascii="Book Antiqua" w:hAnsi="Book Antiqua"/>
        </w:rPr>
        <w:t xml:space="preserve"> is vacant, the </w:t>
      </w:r>
      <w:r w:rsidR="00365732" w:rsidRPr="00F55A80">
        <w:rPr>
          <w:rFonts w:ascii="Book Antiqua" w:hAnsi="Book Antiqua"/>
        </w:rPr>
        <w:t xml:space="preserve">President with </w:t>
      </w:r>
      <w:r w:rsidR="003C5C24" w:rsidRPr="00F55A80">
        <w:rPr>
          <w:rFonts w:ascii="Book Antiqua" w:hAnsi="Book Antiqua"/>
        </w:rPr>
        <w:t xml:space="preserve">two-thirds </w:t>
      </w:r>
      <w:r w:rsidR="00365732" w:rsidRPr="00F55A80">
        <w:rPr>
          <w:rFonts w:ascii="Book Antiqua" w:hAnsi="Book Antiqua"/>
        </w:rPr>
        <w:t>approval of the GPA Board</w:t>
      </w:r>
      <w:r w:rsidR="003C5C24" w:rsidRPr="00F55A80">
        <w:rPr>
          <w:rFonts w:ascii="Book Antiqua" w:hAnsi="Book Antiqua"/>
        </w:rPr>
        <w:t xml:space="preserve">, </w:t>
      </w:r>
      <w:r w:rsidR="00365732" w:rsidRPr="00F55A80">
        <w:rPr>
          <w:rFonts w:ascii="Book Antiqua" w:hAnsi="Book Antiqua"/>
        </w:rPr>
        <w:t xml:space="preserve">shall appoint an interim Head of </w:t>
      </w:r>
      <w:r w:rsidR="00717EC9" w:rsidRPr="00F55A80">
        <w:rPr>
          <w:rFonts w:ascii="Book Antiqua" w:hAnsi="Book Antiqua"/>
        </w:rPr>
        <w:t>School</w:t>
      </w:r>
      <w:r w:rsidR="004823E8">
        <w:rPr>
          <w:rFonts w:ascii="Book Antiqua" w:hAnsi="Book Antiqua"/>
        </w:rPr>
        <w:t>)</w:t>
      </w:r>
      <w:r w:rsidR="00717EC9" w:rsidRPr="00F55A80">
        <w:rPr>
          <w:rFonts w:ascii="Book Antiqua" w:hAnsi="Book Antiqua"/>
        </w:rPr>
        <w:t xml:space="preserve"> charged</w:t>
      </w:r>
      <w:r w:rsidRPr="00F55A80">
        <w:rPr>
          <w:rFonts w:ascii="Book Antiqua" w:hAnsi="Book Antiqua"/>
        </w:rPr>
        <w:t xml:space="preserve"> with communicating and executing Board action to faculty, staff, students, and parents as appropriate.</w:t>
      </w:r>
    </w:p>
    <w:p w14:paraId="7E21A2C7" w14:textId="4D96054A" w:rsidR="00ED740C" w:rsidRPr="00F55A80" w:rsidRDefault="00E163B4">
      <w:pPr>
        <w:numPr>
          <w:ilvl w:val="0"/>
          <w:numId w:val="5"/>
        </w:numPr>
        <w:ind w:right="143" w:hanging="360"/>
        <w:rPr>
          <w:rFonts w:ascii="Book Antiqua" w:hAnsi="Book Antiqua"/>
        </w:rPr>
      </w:pPr>
      <w:r w:rsidRPr="00F55A80">
        <w:rPr>
          <w:rFonts w:ascii="Book Antiqua" w:hAnsi="Book Antiqua"/>
        </w:rPr>
        <w:t xml:space="preserve">The Board of Directors shall approve all contracts related to the procurement, maintenance, and overall management of the </w:t>
      </w:r>
      <w:r w:rsidR="00B778FF" w:rsidRPr="00F55A80">
        <w:rPr>
          <w:rFonts w:ascii="Book Antiqua" w:hAnsi="Book Antiqua"/>
        </w:rPr>
        <w:t>school’s</w:t>
      </w:r>
      <w:r w:rsidRPr="00F55A80">
        <w:rPr>
          <w:rFonts w:ascii="Book Antiqua" w:hAnsi="Book Antiqua"/>
        </w:rPr>
        <w:t xml:space="preserve"> property and capital equipment.</w:t>
      </w:r>
    </w:p>
    <w:p w14:paraId="0EA31AFD" w14:textId="66E77409" w:rsidR="00ED740C" w:rsidRPr="00F55A80" w:rsidRDefault="00E163B4" w:rsidP="00F55A80">
      <w:pPr>
        <w:numPr>
          <w:ilvl w:val="0"/>
          <w:numId w:val="5"/>
        </w:numPr>
        <w:ind w:right="143" w:hanging="360"/>
        <w:rPr>
          <w:rFonts w:ascii="Book Antiqua" w:hAnsi="Book Antiqua"/>
        </w:rPr>
      </w:pPr>
      <w:r w:rsidRPr="00F55A80">
        <w:rPr>
          <w:rFonts w:ascii="Book Antiqua" w:hAnsi="Book Antiqua"/>
        </w:rPr>
        <w:t xml:space="preserve">The Board of Directors shall oversee the general financial operation of the </w:t>
      </w:r>
      <w:r w:rsidR="00B778FF" w:rsidRPr="00F55A80">
        <w:rPr>
          <w:rFonts w:ascii="Book Antiqua" w:hAnsi="Book Antiqua"/>
        </w:rPr>
        <w:t>school</w:t>
      </w:r>
      <w:r w:rsidRPr="00F55A80">
        <w:rPr>
          <w:rFonts w:ascii="Book Antiqua" w:hAnsi="Book Antiqua"/>
        </w:rPr>
        <w:t xml:space="preserve"> by approving annual budgets, devising methods of raising necessary operating funds, and determining how these funds shall be disbursed. The Board shall arrange for independent financial reviews whenever those are deemed appropriate for accountability or</w:t>
      </w:r>
      <w:r w:rsidR="00717EC9" w:rsidRPr="00F55A80">
        <w:rPr>
          <w:rFonts w:ascii="Book Antiqua" w:hAnsi="Book Antiqua"/>
        </w:rPr>
        <w:t xml:space="preserve"> </w:t>
      </w:r>
      <w:r w:rsidRPr="00F55A80">
        <w:rPr>
          <w:rFonts w:ascii="Book Antiqua" w:hAnsi="Book Antiqua"/>
        </w:rPr>
        <w:t>transparency. An independent audit may be conducted at the discretion of the Board.</w:t>
      </w:r>
    </w:p>
    <w:p w14:paraId="224F01C0" w14:textId="77777777" w:rsidR="00ED740C" w:rsidRPr="00F55A80" w:rsidRDefault="00E163B4">
      <w:pPr>
        <w:numPr>
          <w:ilvl w:val="0"/>
          <w:numId w:val="5"/>
        </w:numPr>
        <w:spacing w:after="4"/>
        <w:ind w:right="143" w:hanging="360"/>
        <w:rPr>
          <w:rFonts w:ascii="Book Antiqua" w:hAnsi="Book Antiqua"/>
        </w:rPr>
      </w:pPr>
      <w:r w:rsidRPr="00F55A80">
        <w:rPr>
          <w:rFonts w:ascii="Book Antiqua" w:hAnsi="Book Antiqua"/>
        </w:rPr>
        <w:t>The Board of directors shall maintain a high level of confidentiality when it comes to sensitive topics and discussions involving the school and each other.</w:t>
      </w:r>
    </w:p>
    <w:p w14:paraId="37B6B9E7" w14:textId="77777777" w:rsidR="00717EC9" w:rsidRPr="00F55A80" w:rsidRDefault="00717EC9" w:rsidP="00F55A80">
      <w:pPr>
        <w:spacing w:after="4"/>
        <w:ind w:left="1170" w:right="143" w:firstLine="0"/>
        <w:rPr>
          <w:rFonts w:ascii="Book Antiqua" w:hAnsi="Book Antiqua"/>
        </w:rPr>
      </w:pPr>
    </w:p>
    <w:p w14:paraId="18F94778" w14:textId="585B5A67" w:rsidR="00D74C51" w:rsidRPr="00F55A80" w:rsidRDefault="00E163B4" w:rsidP="00044C44">
      <w:pPr>
        <w:numPr>
          <w:ilvl w:val="0"/>
          <w:numId w:val="5"/>
        </w:numPr>
        <w:spacing w:after="0" w:line="240" w:lineRule="auto"/>
        <w:ind w:left="1166" w:right="144" w:hanging="360"/>
        <w:rPr>
          <w:rFonts w:ascii="Book Antiqua" w:hAnsi="Book Antiqua"/>
        </w:rPr>
      </w:pPr>
      <w:r w:rsidRPr="00F55A80">
        <w:rPr>
          <w:rFonts w:ascii="Book Antiqua" w:hAnsi="Book Antiqua"/>
        </w:rPr>
        <w:t xml:space="preserve">The Board of Directors shall have the authority to acquire and dispose of assets – real, personal, tangible, and intangible – and to borrow money in the name of the </w:t>
      </w:r>
      <w:r w:rsidR="00B778FF" w:rsidRPr="00F55A80">
        <w:rPr>
          <w:rFonts w:ascii="Book Antiqua" w:hAnsi="Book Antiqua"/>
        </w:rPr>
        <w:t>school</w:t>
      </w:r>
      <w:r w:rsidRPr="00F55A80">
        <w:rPr>
          <w:rFonts w:ascii="Book Antiqua" w:hAnsi="Book Antiqua"/>
        </w:rPr>
        <w:t xml:space="preserve">. No financial decision should be </w:t>
      </w:r>
      <w:proofErr w:type="gramStart"/>
      <w:r w:rsidRPr="00F55A80">
        <w:rPr>
          <w:rFonts w:ascii="Book Antiqua" w:hAnsi="Book Antiqua"/>
        </w:rPr>
        <w:t>made</w:t>
      </w:r>
      <w:proofErr w:type="gramEnd"/>
      <w:r w:rsidRPr="00F55A80">
        <w:rPr>
          <w:rFonts w:ascii="Book Antiqua" w:hAnsi="Book Antiqua"/>
        </w:rPr>
        <w:t xml:space="preserve"> or action taken if it is reasonably foreseeable that the action will prevent GPA from having a balanced operating budget. </w:t>
      </w:r>
    </w:p>
    <w:p w14:paraId="1CE9C822" w14:textId="77777777" w:rsidR="00044C44" w:rsidRPr="00F55A80" w:rsidRDefault="00044C44" w:rsidP="00F55A80">
      <w:pPr>
        <w:spacing w:after="0" w:line="240" w:lineRule="auto"/>
        <w:ind w:left="0" w:right="144" w:firstLine="0"/>
        <w:rPr>
          <w:rFonts w:ascii="Book Antiqua" w:hAnsi="Book Antiqua"/>
        </w:rPr>
      </w:pPr>
    </w:p>
    <w:p w14:paraId="4C02F22C" w14:textId="22D9D10D" w:rsidR="00ED740C" w:rsidRPr="00F55A80" w:rsidRDefault="00E163B4">
      <w:pPr>
        <w:numPr>
          <w:ilvl w:val="0"/>
          <w:numId w:val="5"/>
        </w:numPr>
        <w:spacing w:after="222" w:line="313" w:lineRule="auto"/>
        <w:ind w:right="143" w:hanging="360"/>
        <w:rPr>
          <w:rFonts w:ascii="Book Antiqua" w:hAnsi="Book Antiqua"/>
        </w:rPr>
      </w:pPr>
      <w:r w:rsidRPr="00F55A80">
        <w:rPr>
          <w:rFonts w:ascii="Book Antiqua" w:hAnsi="Book Antiqua"/>
        </w:rPr>
        <w:t xml:space="preserve">The fiscal period for the </w:t>
      </w:r>
      <w:r w:rsidR="00B778FF" w:rsidRPr="00F55A80">
        <w:rPr>
          <w:rFonts w:ascii="Book Antiqua" w:hAnsi="Book Antiqua"/>
        </w:rPr>
        <w:t>school</w:t>
      </w:r>
      <w:r w:rsidRPr="00F55A80">
        <w:rPr>
          <w:rFonts w:ascii="Book Antiqua" w:hAnsi="Book Antiqua"/>
        </w:rPr>
        <w:t xml:space="preserve"> shall run from July 1 through June 30.</w:t>
      </w:r>
    </w:p>
    <w:p w14:paraId="28117081" w14:textId="3817B4CB" w:rsidR="00ED740C" w:rsidRPr="00F55A80" w:rsidRDefault="00E163B4">
      <w:pPr>
        <w:numPr>
          <w:ilvl w:val="0"/>
          <w:numId w:val="6"/>
        </w:numPr>
        <w:ind w:right="143" w:hanging="360"/>
        <w:rPr>
          <w:rFonts w:ascii="Book Antiqua" w:hAnsi="Book Antiqua"/>
        </w:rPr>
      </w:pPr>
      <w:r w:rsidRPr="00F55A80">
        <w:rPr>
          <w:rFonts w:ascii="Book Antiqua" w:hAnsi="Book Antiqua"/>
        </w:rPr>
        <w:t xml:space="preserve">The Board of Directors shall exercise due care to ensure that the </w:t>
      </w:r>
      <w:r w:rsidR="00D74C51" w:rsidRPr="00F55A80">
        <w:rPr>
          <w:rFonts w:ascii="Book Antiqua" w:hAnsi="Book Antiqua"/>
        </w:rPr>
        <w:t>school</w:t>
      </w:r>
      <w:r w:rsidRPr="00F55A80">
        <w:rPr>
          <w:rFonts w:ascii="Book Antiqua" w:hAnsi="Book Antiqua"/>
        </w:rPr>
        <w:t xml:space="preserve"> operates according to accepted legal principles, which should include, but not be limited to, obtaining competent legal advice and considering relevant safety and personnel issues that do not contradict the </w:t>
      </w:r>
      <w:r w:rsidR="00D74C51" w:rsidRPr="00F55A80">
        <w:rPr>
          <w:rFonts w:ascii="Book Antiqua" w:hAnsi="Book Antiqua"/>
        </w:rPr>
        <w:t>school</w:t>
      </w:r>
      <w:r w:rsidRPr="00F55A80">
        <w:rPr>
          <w:rFonts w:ascii="Book Antiqua" w:hAnsi="Book Antiqua"/>
        </w:rPr>
        <w:t>’s statement of faith.</w:t>
      </w:r>
    </w:p>
    <w:p w14:paraId="4015DBA1" w14:textId="3A01AF52" w:rsidR="00ED740C" w:rsidRPr="00F55A80" w:rsidRDefault="00E163B4">
      <w:pPr>
        <w:numPr>
          <w:ilvl w:val="0"/>
          <w:numId w:val="6"/>
        </w:numPr>
        <w:ind w:right="143" w:hanging="360"/>
        <w:rPr>
          <w:rFonts w:ascii="Book Antiqua" w:hAnsi="Book Antiqua"/>
        </w:rPr>
      </w:pPr>
      <w:r w:rsidRPr="00F55A80">
        <w:rPr>
          <w:rFonts w:ascii="Book Antiqua" w:hAnsi="Book Antiqua"/>
        </w:rPr>
        <w:t>A significant duty of the Board of Directors is the selection of the GPA Administrative Officer (“</w:t>
      </w:r>
      <w:r w:rsidR="00B778FF" w:rsidRPr="00F55A80">
        <w:rPr>
          <w:rFonts w:ascii="Book Antiqua" w:hAnsi="Book Antiqua"/>
        </w:rPr>
        <w:t>Head of School</w:t>
      </w:r>
      <w:r w:rsidRPr="00F55A80">
        <w:rPr>
          <w:rFonts w:ascii="Book Antiqua" w:hAnsi="Book Antiqua"/>
        </w:rPr>
        <w:t xml:space="preserve">”). The </w:t>
      </w:r>
      <w:r w:rsidR="00B778FF" w:rsidRPr="00F55A80">
        <w:rPr>
          <w:rFonts w:ascii="Book Antiqua" w:hAnsi="Book Antiqua"/>
        </w:rPr>
        <w:t>Head of School</w:t>
      </w:r>
      <w:r w:rsidRPr="00F55A80">
        <w:rPr>
          <w:rFonts w:ascii="Book Antiqua" w:hAnsi="Book Antiqua"/>
        </w:rPr>
        <w:t xml:space="preserve"> will implement the </w:t>
      </w:r>
      <w:r w:rsidRPr="00F55A80">
        <w:rPr>
          <w:rFonts w:ascii="Book Antiqua" w:hAnsi="Book Antiqua"/>
        </w:rPr>
        <w:lastRenderedPageBreak/>
        <w:t xml:space="preserve">Board’s policies and directives and manage the day-to-day operation of the </w:t>
      </w:r>
      <w:proofErr w:type="gramStart"/>
      <w:r w:rsidRPr="00F55A80">
        <w:rPr>
          <w:rFonts w:ascii="Book Antiqua" w:hAnsi="Book Antiqua"/>
        </w:rPr>
        <w:t>School</w:t>
      </w:r>
      <w:proofErr w:type="gramEnd"/>
      <w:r w:rsidRPr="00F55A80">
        <w:rPr>
          <w:rFonts w:ascii="Book Antiqua" w:hAnsi="Book Antiqua"/>
        </w:rPr>
        <w:t xml:space="preserve">. The Board shall conduct an annual evaluation of the </w:t>
      </w:r>
      <w:r w:rsidR="00B778FF" w:rsidRPr="00F55A80">
        <w:rPr>
          <w:rFonts w:ascii="Book Antiqua" w:hAnsi="Book Antiqua"/>
        </w:rPr>
        <w:t>Head of School</w:t>
      </w:r>
      <w:r w:rsidRPr="00F55A80">
        <w:rPr>
          <w:rFonts w:ascii="Book Antiqua" w:hAnsi="Book Antiqua"/>
        </w:rPr>
        <w:t>’s performance.</w:t>
      </w:r>
    </w:p>
    <w:p w14:paraId="2197965E" w14:textId="2F522EF0" w:rsidR="00ED740C" w:rsidRPr="00F55A80" w:rsidRDefault="00E163B4">
      <w:pPr>
        <w:numPr>
          <w:ilvl w:val="0"/>
          <w:numId w:val="6"/>
        </w:numPr>
        <w:ind w:right="143" w:hanging="360"/>
        <w:rPr>
          <w:rFonts w:ascii="Book Antiqua" w:hAnsi="Book Antiqua"/>
        </w:rPr>
      </w:pPr>
      <w:r w:rsidRPr="00F55A80">
        <w:rPr>
          <w:rFonts w:ascii="Book Antiqua" w:hAnsi="Book Antiqua"/>
        </w:rPr>
        <w:t xml:space="preserve">The </w:t>
      </w:r>
      <w:r w:rsidR="00B778FF" w:rsidRPr="00F55A80">
        <w:rPr>
          <w:rFonts w:ascii="Book Antiqua" w:hAnsi="Book Antiqua"/>
        </w:rPr>
        <w:t>Head of School</w:t>
      </w:r>
      <w:r w:rsidRPr="00F55A80">
        <w:rPr>
          <w:rFonts w:ascii="Book Antiqua" w:hAnsi="Book Antiqua"/>
        </w:rPr>
        <w:t xml:space="preserve">, with the knowledge of the Board of Directors, shall have the authority to dismiss anyone associated with the </w:t>
      </w:r>
      <w:r w:rsidR="00D74C51" w:rsidRPr="00F55A80">
        <w:rPr>
          <w:rFonts w:ascii="Book Antiqua" w:hAnsi="Book Antiqua"/>
        </w:rPr>
        <w:t>school</w:t>
      </w:r>
      <w:r w:rsidRPr="00F55A80">
        <w:rPr>
          <w:rFonts w:ascii="Book Antiqua" w:hAnsi="Book Antiqua"/>
        </w:rPr>
        <w:t xml:space="preserve"> who does not fulfill the requirements </w:t>
      </w:r>
      <w:r w:rsidR="00717EC9" w:rsidRPr="00F55A80">
        <w:rPr>
          <w:rFonts w:ascii="Book Antiqua" w:hAnsi="Book Antiqua"/>
        </w:rPr>
        <w:t>outlined in</w:t>
      </w:r>
      <w:r w:rsidRPr="00F55A80">
        <w:rPr>
          <w:rFonts w:ascii="Book Antiqua" w:hAnsi="Book Antiqua"/>
        </w:rPr>
        <w:t xml:space="preserve"> these Bylaws or in their employment agreement, or who, in the Board’s view, fails to live by biblical standards.</w:t>
      </w:r>
    </w:p>
    <w:p w14:paraId="4F7056AF" w14:textId="071236A6" w:rsidR="00ED740C" w:rsidRPr="00F55A80" w:rsidRDefault="00E163B4">
      <w:pPr>
        <w:numPr>
          <w:ilvl w:val="0"/>
          <w:numId w:val="6"/>
        </w:numPr>
        <w:ind w:right="143" w:hanging="360"/>
        <w:rPr>
          <w:rFonts w:ascii="Book Antiqua" w:hAnsi="Book Antiqua"/>
        </w:rPr>
      </w:pPr>
      <w:r w:rsidRPr="00F55A80">
        <w:rPr>
          <w:rFonts w:ascii="Book Antiqua" w:hAnsi="Book Antiqua"/>
        </w:rPr>
        <w:t xml:space="preserve">The Board of Directors shall oversee the creation and maintenance of a Policies and Procedures Manual, </w:t>
      </w:r>
      <w:r w:rsidR="00D74C51" w:rsidRPr="00F55A80">
        <w:rPr>
          <w:rFonts w:ascii="Book Antiqua" w:hAnsi="Book Antiqua"/>
        </w:rPr>
        <w:t xml:space="preserve">an </w:t>
      </w:r>
      <w:r w:rsidRPr="00F55A80">
        <w:rPr>
          <w:rFonts w:ascii="Book Antiqua" w:hAnsi="Book Antiqua"/>
        </w:rPr>
        <w:t xml:space="preserve">Employee </w:t>
      </w:r>
      <w:r w:rsidR="00D74C51" w:rsidRPr="00F55A80">
        <w:rPr>
          <w:rFonts w:ascii="Book Antiqua" w:hAnsi="Book Antiqua"/>
        </w:rPr>
        <w:t>Handbook</w:t>
      </w:r>
      <w:r w:rsidRPr="00F55A80">
        <w:rPr>
          <w:rFonts w:ascii="Book Antiqua" w:hAnsi="Book Antiqua"/>
        </w:rPr>
        <w:t>, and a Student</w:t>
      </w:r>
      <w:r w:rsidR="00D74C51" w:rsidRPr="00F55A80">
        <w:rPr>
          <w:rFonts w:ascii="Book Antiqua" w:hAnsi="Book Antiqua"/>
        </w:rPr>
        <w:t>/Family</w:t>
      </w:r>
      <w:r w:rsidRPr="00F55A80">
        <w:rPr>
          <w:rFonts w:ascii="Book Antiqua" w:hAnsi="Book Antiqua"/>
        </w:rPr>
        <w:t xml:space="preserve"> </w:t>
      </w:r>
      <w:r w:rsidR="00D74C51" w:rsidRPr="00F55A80">
        <w:rPr>
          <w:rFonts w:ascii="Book Antiqua" w:hAnsi="Book Antiqua"/>
        </w:rPr>
        <w:t>Handbook</w:t>
      </w:r>
      <w:r w:rsidRPr="00F55A80">
        <w:rPr>
          <w:rFonts w:ascii="Book Antiqua" w:hAnsi="Book Antiqua"/>
        </w:rPr>
        <w:t xml:space="preserve">. These manuals should be updated and reviewed </w:t>
      </w:r>
      <w:r w:rsidR="0040308D" w:rsidRPr="00F55A80">
        <w:rPr>
          <w:rFonts w:ascii="Book Antiqua" w:hAnsi="Book Antiqua"/>
        </w:rPr>
        <w:t>regularly and</w:t>
      </w:r>
      <w:r w:rsidRPr="00F55A80">
        <w:rPr>
          <w:rFonts w:ascii="Book Antiqua" w:hAnsi="Book Antiqua"/>
        </w:rPr>
        <w:t xml:space="preserve"> approved by the Board annually. The manuals should also be made available to all employees and school families.</w:t>
      </w:r>
    </w:p>
    <w:p w14:paraId="23BA5CCE" w14:textId="63B63368" w:rsidR="00ED740C" w:rsidRPr="00F55A80" w:rsidRDefault="00E163B4">
      <w:pPr>
        <w:numPr>
          <w:ilvl w:val="0"/>
          <w:numId w:val="6"/>
        </w:numPr>
        <w:ind w:right="143" w:hanging="360"/>
        <w:rPr>
          <w:rFonts w:ascii="Book Antiqua" w:hAnsi="Book Antiqua"/>
        </w:rPr>
      </w:pPr>
      <w:r w:rsidRPr="00F55A80">
        <w:rPr>
          <w:rFonts w:ascii="Book Antiqua" w:hAnsi="Book Antiqua"/>
        </w:rPr>
        <w:t xml:space="preserve">The Board of Directors shall approve educational programs and standards of achievement for the </w:t>
      </w:r>
      <w:r w:rsidR="00D74C51" w:rsidRPr="00F55A80">
        <w:rPr>
          <w:rFonts w:ascii="Book Antiqua" w:hAnsi="Book Antiqua"/>
        </w:rPr>
        <w:t>school</w:t>
      </w:r>
      <w:r w:rsidRPr="00F55A80">
        <w:rPr>
          <w:rFonts w:ascii="Book Antiqua" w:hAnsi="Book Antiqua"/>
        </w:rPr>
        <w:t xml:space="preserve">. If a textbook or curriculum choice is questionable as it relates to GPA’s statement of faith and/or biblical worldview then the board may exercise </w:t>
      </w:r>
      <w:r w:rsidR="00D74C51" w:rsidRPr="00F55A80">
        <w:rPr>
          <w:rFonts w:ascii="Book Antiqua" w:hAnsi="Book Antiqua"/>
        </w:rPr>
        <w:t>its</w:t>
      </w:r>
      <w:r w:rsidRPr="00F55A80">
        <w:rPr>
          <w:rFonts w:ascii="Book Antiqua" w:hAnsi="Book Antiqua"/>
        </w:rPr>
        <w:t xml:space="preserve"> authority to approve or deny such textbook or curriculum. The Board will consider how the educational program fits with the overall direction and principles of the </w:t>
      </w:r>
      <w:r w:rsidR="00D74C51" w:rsidRPr="00F55A80">
        <w:rPr>
          <w:rFonts w:ascii="Book Antiqua" w:hAnsi="Book Antiqua"/>
        </w:rPr>
        <w:t>school</w:t>
      </w:r>
      <w:r w:rsidRPr="00F55A80">
        <w:rPr>
          <w:rFonts w:ascii="Book Antiqua" w:hAnsi="Book Antiqua"/>
        </w:rPr>
        <w:t>. The Board’s review is not intended to be an academic review.</w:t>
      </w:r>
    </w:p>
    <w:p w14:paraId="3F870D86" w14:textId="77777777" w:rsidR="00ED740C" w:rsidRPr="00F55A80" w:rsidRDefault="00E163B4">
      <w:pPr>
        <w:numPr>
          <w:ilvl w:val="0"/>
          <w:numId w:val="6"/>
        </w:numPr>
        <w:ind w:right="143" w:hanging="360"/>
        <w:rPr>
          <w:rFonts w:ascii="Book Antiqua" w:hAnsi="Book Antiqua"/>
        </w:rPr>
      </w:pPr>
      <w:r w:rsidRPr="00F55A80">
        <w:rPr>
          <w:rFonts w:ascii="Book Antiqua" w:hAnsi="Book Antiqua"/>
        </w:rPr>
        <w:t xml:space="preserve">The Board of Directors shall evaluate itself annually during the month of June. Each member shall also evaluate his or her willingness and ability to continue in a Board position. Individual Directors shall annually sign the “Leadership Commitment” </w:t>
      </w:r>
      <w:proofErr w:type="gramStart"/>
      <w:r w:rsidRPr="00F55A80">
        <w:rPr>
          <w:rFonts w:ascii="Book Antiqua" w:hAnsi="Book Antiqua"/>
        </w:rPr>
        <w:t>form</w:t>
      </w:r>
      <w:proofErr w:type="gramEnd"/>
      <w:r w:rsidRPr="00F55A80">
        <w:rPr>
          <w:rFonts w:ascii="Book Antiqua" w:hAnsi="Book Antiqua"/>
        </w:rPr>
        <w:t xml:space="preserve"> and “Pastoral Reference” form attached hereto.</w:t>
      </w:r>
    </w:p>
    <w:p w14:paraId="3B1E9A7B" w14:textId="5FDEFFC3" w:rsidR="00ED740C" w:rsidRPr="00F55A80" w:rsidRDefault="00E163B4">
      <w:pPr>
        <w:numPr>
          <w:ilvl w:val="0"/>
          <w:numId w:val="6"/>
        </w:numPr>
        <w:ind w:right="143" w:hanging="360"/>
        <w:rPr>
          <w:rFonts w:ascii="Book Antiqua" w:hAnsi="Book Antiqua"/>
        </w:rPr>
      </w:pPr>
      <w:r w:rsidRPr="00F55A80">
        <w:rPr>
          <w:rFonts w:ascii="Book Antiqua" w:hAnsi="Book Antiqua"/>
        </w:rPr>
        <w:t xml:space="preserve">When approached by other parents or staff members, Directors must understand and follow the dispute resolution model found in Matthew 18. Directors must be good listeners (James 1:19) and whenever possible refer matters to the </w:t>
      </w:r>
      <w:r w:rsidR="00B778FF" w:rsidRPr="00F55A80">
        <w:rPr>
          <w:rFonts w:ascii="Book Antiqua" w:hAnsi="Book Antiqua"/>
        </w:rPr>
        <w:t>Head of School</w:t>
      </w:r>
      <w:r w:rsidRPr="00F55A80">
        <w:rPr>
          <w:rFonts w:ascii="Book Antiqua" w:hAnsi="Book Antiqua"/>
        </w:rPr>
        <w:t>.</w:t>
      </w:r>
    </w:p>
    <w:p w14:paraId="10505037" w14:textId="6127095F" w:rsidR="00D37052" w:rsidRPr="00F55A80" w:rsidRDefault="00E163B4" w:rsidP="00F55A80">
      <w:pPr>
        <w:numPr>
          <w:ilvl w:val="0"/>
          <w:numId w:val="6"/>
        </w:numPr>
        <w:ind w:right="143" w:hanging="360"/>
        <w:rPr>
          <w:rFonts w:ascii="Book Antiqua" w:hAnsi="Book Antiqua"/>
        </w:rPr>
      </w:pPr>
      <w:r w:rsidRPr="00F55A80">
        <w:rPr>
          <w:rFonts w:ascii="Book Antiqua" w:hAnsi="Book Antiqua"/>
        </w:rPr>
        <w:t xml:space="preserve">At least twice a year, the President of the Board will select from the Board of Directors a team of two Directors to visit GPA during a regular school day. This visit shall be spent observing the </w:t>
      </w:r>
      <w:r w:rsidR="00D74C51" w:rsidRPr="00F55A80">
        <w:rPr>
          <w:rFonts w:ascii="Book Antiqua" w:hAnsi="Book Antiqua"/>
        </w:rPr>
        <w:t>school’s</w:t>
      </w:r>
      <w:r w:rsidRPr="00F55A80">
        <w:rPr>
          <w:rFonts w:ascii="Book Antiqua" w:hAnsi="Book Antiqua"/>
        </w:rPr>
        <w:t xml:space="preserve"> daily functions and shall include the examination of facilities and grounds. A report of their findings shall be given to the entire Board of Directors and entered into the minutes of the next regularly scheduled meeting.</w:t>
      </w:r>
    </w:p>
    <w:p w14:paraId="56770430" w14:textId="77777777" w:rsidR="0040308D" w:rsidRDefault="0040308D">
      <w:pPr>
        <w:spacing w:after="160" w:line="259" w:lineRule="auto"/>
        <w:ind w:left="0" w:firstLine="0"/>
        <w:rPr>
          <w:rFonts w:ascii="Book Antiqua" w:hAnsi="Book Antiqua"/>
        </w:rPr>
      </w:pPr>
      <w:r>
        <w:rPr>
          <w:rFonts w:ascii="Book Antiqua" w:hAnsi="Book Antiqua"/>
        </w:rPr>
        <w:br w:type="page"/>
      </w:r>
    </w:p>
    <w:p w14:paraId="03F24C54" w14:textId="60C73CDE" w:rsidR="00ED740C" w:rsidRPr="00F55A80" w:rsidRDefault="00E163B4">
      <w:pPr>
        <w:ind w:left="115" w:right="143"/>
        <w:rPr>
          <w:rFonts w:ascii="Book Antiqua" w:hAnsi="Book Antiqua"/>
        </w:rPr>
      </w:pPr>
      <w:r w:rsidRPr="00F55A80">
        <w:rPr>
          <w:rFonts w:ascii="Book Antiqua" w:hAnsi="Book Antiqua"/>
        </w:rPr>
        <w:lastRenderedPageBreak/>
        <w:t>Section 2 – Committees and/or Focus Groups</w:t>
      </w:r>
    </w:p>
    <w:p w14:paraId="0166E5EC" w14:textId="38DB6F62" w:rsidR="00ED740C" w:rsidRPr="00F55A80" w:rsidRDefault="00E163B4">
      <w:pPr>
        <w:numPr>
          <w:ilvl w:val="1"/>
          <w:numId w:val="6"/>
        </w:numPr>
        <w:ind w:right="143" w:hanging="360"/>
        <w:rPr>
          <w:rFonts w:ascii="Book Antiqua" w:hAnsi="Book Antiqua"/>
        </w:rPr>
      </w:pPr>
      <w:r w:rsidRPr="00F55A80">
        <w:rPr>
          <w:rFonts w:ascii="Book Antiqua" w:hAnsi="Book Antiqua"/>
        </w:rPr>
        <w:t xml:space="preserve">The Board of Directors from time to time shall operate using committees and/or focus groups. Committees/Focus Groups are </w:t>
      </w:r>
      <w:proofErr w:type="gramStart"/>
      <w:r w:rsidRPr="00F55A80">
        <w:rPr>
          <w:rFonts w:ascii="Book Antiqua" w:hAnsi="Book Antiqua"/>
        </w:rPr>
        <w:t>formed</w:t>
      </w:r>
      <w:proofErr w:type="gramEnd"/>
      <w:r w:rsidRPr="00F55A80">
        <w:rPr>
          <w:rFonts w:ascii="Book Antiqua" w:hAnsi="Book Antiqua"/>
        </w:rPr>
        <w:t xml:space="preserve"> and their members </w:t>
      </w:r>
      <w:r w:rsidR="00D74C51" w:rsidRPr="00F55A80">
        <w:rPr>
          <w:rFonts w:ascii="Book Antiqua" w:hAnsi="Book Antiqua"/>
        </w:rPr>
        <w:t xml:space="preserve">are </w:t>
      </w:r>
      <w:r w:rsidRPr="00F55A80">
        <w:rPr>
          <w:rFonts w:ascii="Book Antiqua" w:hAnsi="Book Antiqua"/>
        </w:rPr>
        <w:t>selected by the Board of Directors. They advise the Board to promote sound decision-making.</w:t>
      </w:r>
    </w:p>
    <w:p w14:paraId="638F3313" w14:textId="77777777" w:rsidR="00ED740C" w:rsidRPr="00F55A80" w:rsidRDefault="00E163B4">
      <w:pPr>
        <w:numPr>
          <w:ilvl w:val="1"/>
          <w:numId w:val="6"/>
        </w:numPr>
        <w:spacing w:after="925"/>
        <w:ind w:right="143" w:hanging="360"/>
        <w:rPr>
          <w:rFonts w:ascii="Book Antiqua" w:hAnsi="Book Antiqua"/>
        </w:rPr>
      </w:pPr>
      <w:r w:rsidRPr="00F55A80">
        <w:rPr>
          <w:rFonts w:ascii="Book Antiqua" w:hAnsi="Book Antiqua"/>
        </w:rPr>
        <w:t>The Lead of all committees will be appointed by the Board of Directors. The Lead of each committee will maintain and provide a complete list of committee members to the Board of Directors.</w:t>
      </w:r>
    </w:p>
    <w:p w14:paraId="28EBD284" w14:textId="79F7ED96" w:rsidR="0040308D" w:rsidRDefault="00E163B4" w:rsidP="0040308D">
      <w:pPr>
        <w:pStyle w:val="Heading2"/>
        <w:spacing w:after="40"/>
        <w:ind w:left="126" w:right="10"/>
        <w:rPr>
          <w:rFonts w:ascii="Book Antiqua" w:hAnsi="Book Antiqua"/>
        </w:rPr>
      </w:pPr>
      <w:r w:rsidRPr="00F55A80">
        <w:rPr>
          <w:rFonts w:ascii="Book Antiqua" w:hAnsi="Book Antiqua"/>
        </w:rPr>
        <w:t>ARTICLE VIII - OFFICERS OF THE BOARD</w:t>
      </w:r>
    </w:p>
    <w:p w14:paraId="5CA07BA3" w14:textId="77777777" w:rsidR="0040308D" w:rsidRPr="0040308D" w:rsidRDefault="0040308D" w:rsidP="0040308D">
      <w:pPr>
        <w:spacing w:after="0"/>
        <w:ind w:hanging="14"/>
      </w:pPr>
    </w:p>
    <w:p w14:paraId="35EBE4D3" w14:textId="2EE882B9" w:rsidR="00ED740C" w:rsidRDefault="00E163B4" w:rsidP="0040308D">
      <w:pPr>
        <w:spacing w:after="0"/>
        <w:ind w:left="10" w:right="399" w:hanging="14"/>
        <w:rPr>
          <w:rFonts w:ascii="Book Antiqua" w:hAnsi="Book Antiqua"/>
        </w:rPr>
      </w:pPr>
      <w:r w:rsidRPr="00F55A80">
        <w:rPr>
          <w:rFonts w:ascii="Book Antiqua" w:hAnsi="Book Antiqua"/>
        </w:rPr>
        <w:t>The Board of Directors shall annually elect Officers of the Board from among its members. The duties of the Officers are as follows:</w:t>
      </w:r>
    </w:p>
    <w:p w14:paraId="2B545A36" w14:textId="77777777" w:rsidR="0040308D" w:rsidRPr="00F55A80" w:rsidRDefault="0040308D" w:rsidP="0040308D">
      <w:pPr>
        <w:spacing w:after="0"/>
        <w:ind w:left="10" w:right="399" w:hanging="14"/>
        <w:rPr>
          <w:rFonts w:ascii="Book Antiqua" w:hAnsi="Book Antiqua"/>
        </w:rPr>
      </w:pPr>
    </w:p>
    <w:p w14:paraId="35B639E9" w14:textId="2D78E09E" w:rsidR="00ED740C" w:rsidRPr="00F55A80" w:rsidRDefault="00E163B4">
      <w:pPr>
        <w:numPr>
          <w:ilvl w:val="0"/>
          <w:numId w:val="7"/>
        </w:numPr>
        <w:ind w:right="184" w:hanging="360"/>
        <w:rPr>
          <w:rFonts w:ascii="Book Antiqua" w:hAnsi="Book Antiqua"/>
        </w:rPr>
      </w:pPr>
      <w:r w:rsidRPr="00F55A80">
        <w:rPr>
          <w:rFonts w:ascii="Book Antiqua" w:hAnsi="Book Antiqua"/>
        </w:rPr>
        <w:t xml:space="preserve">President: The President shall preside at all Board of Directors meetings and perform such other duties as approved by the Board. </w:t>
      </w:r>
    </w:p>
    <w:p w14:paraId="2AD86F85" w14:textId="114DE212" w:rsidR="00ED740C" w:rsidRPr="00F55A80" w:rsidRDefault="00E163B4">
      <w:pPr>
        <w:numPr>
          <w:ilvl w:val="0"/>
          <w:numId w:val="7"/>
        </w:numPr>
        <w:ind w:right="184" w:hanging="360"/>
        <w:rPr>
          <w:rFonts w:ascii="Book Antiqua" w:hAnsi="Book Antiqua"/>
        </w:rPr>
      </w:pPr>
      <w:r w:rsidRPr="00F55A80">
        <w:rPr>
          <w:rFonts w:ascii="Book Antiqua" w:hAnsi="Book Antiqua"/>
        </w:rPr>
        <w:t xml:space="preserve">Vice-President: The Vice-President shall perform the duties of the President in the latter’s absence, disability, or refusal to act. When so acting, the </w:t>
      </w:r>
      <w:r w:rsidR="00D74C51" w:rsidRPr="00F55A80">
        <w:rPr>
          <w:rFonts w:ascii="Book Antiqua" w:hAnsi="Book Antiqua"/>
        </w:rPr>
        <w:t>Vice-President</w:t>
      </w:r>
      <w:r w:rsidRPr="00F55A80">
        <w:rPr>
          <w:rFonts w:ascii="Book Antiqua" w:hAnsi="Book Antiqua"/>
        </w:rPr>
        <w:t xml:space="preserve"> shall have all powers of and be subject to all the restrictions upon the President.</w:t>
      </w:r>
    </w:p>
    <w:p w14:paraId="4C3B0CEB" w14:textId="73E689C1" w:rsidR="00ED740C" w:rsidRPr="00F55A80" w:rsidRDefault="00E163B4">
      <w:pPr>
        <w:numPr>
          <w:ilvl w:val="0"/>
          <w:numId w:val="7"/>
        </w:numPr>
        <w:ind w:right="184" w:hanging="360"/>
        <w:rPr>
          <w:rFonts w:ascii="Book Antiqua" w:hAnsi="Book Antiqua"/>
        </w:rPr>
      </w:pPr>
      <w:r w:rsidRPr="00F55A80">
        <w:rPr>
          <w:rFonts w:ascii="Book Antiqua" w:hAnsi="Book Antiqua"/>
        </w:rPr>
        <w:t xml:space="preserve">Secretary: The Secretary shall record the minutes of </w:t>
      </w:r>
      <w:r w:rsidR="00971F8C" w:rsidRPr="00F55A80">
        <w:rPr>
          <w:rFonts w:ascii="Book Antiqua" w:hAnsi="Book Antiqua"/>
        </w:rPr>
        <w:t>any</w:t>
      </w:r>
      <w:r w:rsidRPr="00F55A80">
        <w:rPr>
          <w:rFonts w:ascii="Book Antiqua" w:hAnsi="Book Antiqua"/>
        </w:rPr>
        <w:t xml:space="preserve"> meetings of the Board. If the Secretary is not at a meeting, the President or the Secretary shall delegate the task of recording Board business to another Director. The Secretary shall have custody of all Board records and shall conduct necessary correspondence on behalf of the Board.</w:t>
      </w:r>
    </w:p>
    <w:p w14:paraId="106B77C7" w14:textId="7B1EDFDC" w:rsidR="00ED740C" w:rsidRPr="00F55A80" w:rsidRDefault="00E163B4">
      <w:pPr>
        <w:numPr>
          <w:ilvl w:val="0"/>
          <w:numId w:val="7"/>
        </w:numPr>
        <w:ind w:right="184" w:hanging="360"/>
        <w:rPr>
          <w:rFonts w:ascii="Book Antiqua" w:hAnsi="Book Antiqua"/>
        </w:rPr>
      </w:pPr>
      <w:r w:rsidRPr="00F55A80">
        <w:rPr>
          <w:rFonts w:ascii="Book Antiqua" w:hAnsi="Book Antiqua"/>
        </w:rPr>
        <w:t>Treasurer: The Treasurer shall oversee the financial records showing the financial condition of the Corporation</w:t>
      </w:r>
      <w:r w:rsidR="00971F8C" w:rsidRPr="00F55A80">
        <w:rPr>
          <w:rFonts w:ascii="Book Antiqua" w:hAnsi="Book Antiqua"/>
        </w:rPr>
        <w:t xml:space="preserve"> and</w:t>
      </w:r>
      <w:r w:rsidRPr="00F55A80">
        <w:rPr>
          <w:rFonts w:ascii="Book Antiqua" w:hAnsi="Book Antiqua"/>
        </w:rPr>
        <w:t xml:space="preserve"> act as the custodian of all monies of the </w:t>
      </w:r>
      <w:r w:rsidR="0040308D" w:rsidRPr="00F55A80">
        <w:rPr>
          <w:rFonts w:ascii="Book Antiqua" w:hAnsi="Book Antiqua"/>
        </w:rPr>
        <w:t>Corporation and</w:t>
      </w:r>
      <w:r w:rsidRPr="00F55A80">
        <w:rPr>
          <w:rFonts w:ascii="Book Antiqua" w:hAnsi="Book Antiqua"/>
        </w:rPr>
        <w:t xml:space="preserve"> perform such other duties as are customarily performed by such an officer.</w:t>
      </w:r>
    </w:p>
    <w:p w14:paraId="05DED00F" w14:textId="77777777" w:rsidR="00ED740C" w:rsidRPr="00F55A80" w:rsidRDefault="00E163B4">
      <w:pPr>
        <w:pStyle w:val="Heading2"/>
        <w:ind w:left="126" w:right="10"/>
        <w:rPr>
          <w:rFonts w:ascii="Book Antiqua" w:hAnsi="Book Antiqua"/>
        </w:rPr>
      </w:pPr>
      <w:r w:rsidRPr="00F55A80">
        <w:rPr>
          <w:rFonts w:ascii="Book Antiqua" w:hAnsi="Book Antiqua"/>
        </w:rPr>
        <w:t>ARTICLE IX - MEETINGS</w:t>
      </w:r>
    </w:p>
    <w:p w14:paraId="4FE07CDB" w14:textId="77777777" w:rsidR="00ED740C" w:rsidRPr="00F55A80" w:rsidRDefault="00E163B4">
      <w:pPr>
        <w:ind w:left="115" w:right="143"/>
        <w:rPr>
          <w:rFonts w:ascii="Book Antiqua" w:hAnsi="Book Antiqua"/>
        </w:rPr>
      </w:pPr>
      <w:r w:rsidRPr="00F55A80">
        <w:rPr>
          <w:rFonts w:ascii="Book Antiqua" w:hAnsi="Book Antiqua"/>
        </w:rPr>
        <w:t>Section 1 - Regular Meetings</w:t>
      </w:r>
    </w:p>
    <w:p w14:paraId="7222BA3E" w14:textId="52B7FD75" w:rsidR="00ED740C" w:rsidRDefault="00E163B4">
      <w:pPr>
        <w:pStyle w:val="ListParagraph"/>
        <w:numPr>
          <w:ilvl w:val="0"/>
          <w:numId w:val="27"/>
        </w:numPr>
        <w:ind w:right="143"/>
        <w:rPr>
          <w:rFonts w:ascii="Book Antiqua" w:hAnsi="Book Antiqua" w:cstheme="minorHAnsi"/>
        </w:rPr>
      </w:pPr>
      <w:r w:rsidRPr="00F55A80">
        <w:rPr>
          <w:rFonts w:ascii="Book Antiqua" w:hAnsi="Book Antiqua" w:cstheme="minorHAnsi"/>
        </w:rPr>
        <w:t>Regular meetings of the Board of Directors shall occur mont</w:t>
      </w:r>
      <w:r w:rsidR="00AC6E65" w:rsidRPr="00F55A80">
        <w:rPr>
          <w:rFonts w:ascii="Book Antiqua" w:hAnsi="Book Antiqua" w:cstheme="minorHAnsi"/>
        </w:rPr>
        <w:t xml:space="preserve">hly </w:t>
      </w:r>
      <w:r w:rsidR="001C2154" w:rsidRPr="00F55A80">
        <w:rPr>
          <w:rFonts w:ascii="Book Antiqua" w:hAnsi="Book Antiqua" w:cstheme="minorHAnsi"/>
        </w:rPr>
        <w:t>while</w:t>
      </w:r>
      <w:r w:rsidR="00AC6E65" w:rsidRPr="00F55A80">
        <w:rPr>
          <w:rFonts w:ascii="Book Antiqua" w:hAnsi="Book Antiqua" w:cstheme="minorHAnsi"/>
        </w:rPr>
        <w:t xml:space="preserve"> </w:t>
      </w:r>
      <w:r w:rsidR="00D74C51" w:rsidRPr="00F55A80">
        <w:rPr>
          <w:rFonts w:ascii="Book Antiqua" w:hAnsi="Book Antiqua" w:cstheme="minorHAnsi"/>
        </w:rPr>
        <w:t>s</w:t>
      </w:r>
      <w:r w:rsidRPr="00F55A80">
        <w:rPr>
          <w:rFonts w:ascii="Book Antiqua" w:hAnsi="Book Antiqua" w:cstheme="minorHAnsi"/>
        </w:rPr>
        <w:t xml:space="preserve">chool is in session. </w:t>
      </w:r>
      <w:r w:rsidR="001C2154" w:rsidRPr="00F55A80">
        <w:rPr>
          <w:rFonts w:ascii="Book Antiqua" w:hAnsi="Book Antiqua" w:cstheme="minorHAnsi"/>
        </w:rPr>
        <w:t>Al</w:t>
      </w:r>
      <w:r w:rsidR="008F03D6" w:rsidRPr="00F55A80">
        <w:rPr>
          <w:rFonts w:ascii="Book Antiqua" w:hAnsi="Book Antiqua" w:cstheme="minorHAnsi"/>
        </w:rPr>
        <w:t xml:space="preserve">l </w:t>
      </w:r>
      <w:r w:rsidR="001C2154" w:rsidRPr="00F55A80">
        <w:rPr>
          <w:rFonts w:ascii="Book Antiqua" w:hAnsi="Book Antiqua" w:cstheme="minorHAnsi"/>
        </w:rPr>
        <w:t xml:space="preserve">regular </w:t>
      </w:r>
      <w:r w:rsidR="00566E3F" w:rsidRPr="00F55A80">
        <w:rPr>
          <w:rFonts w:ascii="Book Antiqua" w:hAnsi="Book Antiqua" w:cstheme="minorHAnsi"/>
        </w:rPr>
        <w:t>monthly</w:t>
      </w:r>
      <w:r w:rsidR="008F03D6" w:rsidRPr="00F55A80">
        <w:rPr>
          <w:rFonts w:ascii="Book Antiqua" w:hAnsi="Book Antiqua" w:cstheme="minorHAnsi"/>
        </w:rPr>
        <w:t xml:space="preserve"> </w:t>
      </w:r>
      <w:r w:rsidR="001C2154" w:rsidRPr="00F55A80">
        <w:rPr>
          <w:rFonts w:ascii="Book Antiqua" w:hAnsi="Book Antiqua" w:cstheme="minorHAnsi"/>
        </w:rPr>
        <w:t xml:space="preserve">Board meetings will be an </w:t>
      </w:r>
      <w:r w:rsidR="008F03D6" w:rsidRPr="00F55A80">
        <w:rPr>
          <w:rFonts w:ascii="Book Antiqua" w:hAnsi="Book Antiqua" w:cstheme="minorHAnsi"/>
        </w:rPr>
        <w:t>e</w:t>
      </w:r>
      <w:r w:rsidR="001C2154" w:rsidRPr="00F55A80">
        <w:rPr>
          <w:rFonts w:ascii="Book Antiqua" w:hAnsi="Book Antiqua" w:cstheme="minorHAnsi"/>
        </w:rPr>
        <w:t xml:space="preserve">xecutive </w:t>
      </w:r>
      <w:r w:rsidR="008F03D6" w:rsidRPr="00F55A80">
        <w:rPr>
          <w:rFonts w:ascii="Book Antiqua" w:hAnsi="Book Antiqua" w:cstheme="minorHAnsi"/>
        </w:rPr>
        <w:t>s</w:t>
      </w:r>
      <w:r w:rsidR="001C2154" w:rsidRPr="00F55A80">
        <w:rPr>
          <w:rFonts w:ascii="Book Antiqua" w:hAnsi="Book Antiqua" w:cstheme="minorHAnsi"/>
        </w:rPr>
        <w:t>ession</w:t>
      </w:r>
      <w:r w:rsidR="008F03D6" w:rsidRPr="00F55A80">
        <w:rPr>
          <w:rFonts w:ascii="Book Antiqua" w:hAnsi="Book Antiqua" w:cstheme="minorHAnsi"/>
        </w:rPr>
        <w:t xml:space="preserve"> of the </w:t>
      </w:r>
      <w:r w:rsidR="008F03D6" w:rsidRPr="00F55A80">
        <w:rPr>
          <w:rFonts w:ascii="Book Antiqua" w:hAnsi="Book Antiqua" w:cstheme="minorHAnsi"/>
        </w:rPr>
        <w:lastRenderedPageBreak/>
        <w:t>Board</w:t>
      </w:r>
      <w:r w:rsidR="00C379A9" w:rsidRPr="00F55A80">
        <w:rPr>
          <w:rFonts w:ascii="Book Antiqua" w:hAnsi="Book Antiqua" w:cstheme="minorHAnsi"/>
        </w:rPr>
        <w:t xml:space="preserve"> and </w:t>
      </w:r>
      <w:r w:rsidR="008F03D6" w:rsidRPr="00F55A80">
        <w:rPr>
          <w:rFonts w:ascii="Book Antiqua" w:hAnsi="Book Antiqua" w:cstheme="minorHAnsi"/>
        </w:rPr>
        <w:t>Head of School</w:t>
      </w:r>
      <w:r w:rsidR="00566E3F" w:rsidRPr="00F55A80">
        <w:rPr>
          <w:rFonts w:ascii="Book Antiqua" w:hAnsi="Book Antiqua" w:cstheme="minorHAnsi"/>
        </w:rPr>
        <w:t>. M</w:t>
      </w:r>
      <w:r w:rsidR="008F03D6" w:rsidRPr="00F55A80">
        <w:rPr>
          <w:rFonts w:ascii="Book Antiqua" w:hAnsi="Book Antiqua" w:cstheme="minorHAnsi"/>
        </w:rPr>
        <w:t xml:space="preserve">embers of the administrative team </w:t>
      </w:r>
      <w:r w:rsidR="00566E3F" w:rsidRPr="00F55A80">
        <w:rPr>
          <w:rFonts w:ascii="Book Antiqua" w:hAnsi="Book Antiqua" w:cstheme="minorHAnsi"/>
        </w:rPr>
        <w:t xml:space="preserve">and other guests may be invited to regular monthly meetings </w:t>
      </w:r>
      <w:r w:rsidR="008F03D6" w:rsidRPr="00F55A80">
        <w:rPr>
          <w:rFonts w:ascii="Book Antiqua" w:hAnsi="Book Antiqua" w:cstheme="minorHAnsi"/>
        </w:rPr>
        <w:t xml:space="preserve">on an ad hoc basis. </w:t>
      </w:r>
    </w:p>
    <w:p w14:paraId="231EBBB0" w14:textId="77777777" w:rsidR="0040308D" w:rsidRPr="00F55A80" w:rsidRDefault="0040308D" w:rsidP="0040308D">
      <w:pPr>
        <w:pStyle w:val="ListParagraph"/>
        <w:ind w:left="1170" w:right="143"/>
        <w:rPr>
          <w:rFonts w:ascii="Book Antiqua" w:hAnsi="Book Antiqua" w:cstheme="minorHAnsi"/>
        </w:rPr>
      </w:pPr>
    </w:p>
    <w:p w14:paraId="55983AAF" w14:textId="77777777" w:rsidR="00241D97" w:rsidRPr="00F55A80" w:rsidRDefault="00241D97" w:rsidP="00241D97">
      <w:pPr>
        <w:numPr>
          <w:ilvl w:val="1"/>
          <w:numId w:val="27"/>
        </w:numPr>
        <w:spacing w:after="378"/>
        <w:ind w:right="143"/>
        <w:rPr>
          <w:rFonts w:ascii="Book Antiqua" w:hAnsi="Book Antiqua"/>
        </w:rPr>
      </w:pPr>
      <w:r w:rsidRPr="00F55A80">
        <w:rPr>
          <w:rFonts w:ascii="Book Antiqua" w:hAnsi="Book Antiqua"/>
        </w:rPr>
        <w:t>Executive sessions may have in attendance all Directors the of the School, the Head of School, and any other persons who are specifically asked to attend this session by the Board President. When the executive session is for the purpose of evaluating the Head of School, that individual may be excused.</w:t>
      </w:r>
    </w:p>
    <w:p w14:paraId="08133FCD" w14:textId="2DBC075A" w:rsidR="00241D97" w:rsidRPr="00F55A80" w:rsidRDefault="00241D97" w:rsidP="00F55A80">
      <w:pPr>
        <w:numPr>
          <w:ilvl w:val="1"/>
          <w:numId w:val="27"/>
        </w:numPr>
        <w:ind w:right="143"/>
        <w:rPr>
          <w:rFonts w:ascii="Book Antiqua" w:hAnsi="Book Antiqua"/>
        </w:rPr>
      </w:pPr>
      <w:r w:rsidRPr="00F55A80">
        <w:rPr>
          <w:rFonts w:ascii="Book Antiqua" w:hAnsi="Book Antiqua"/>
        </w:rPr>
        <w:t>During executive sessions, minutes of all official business will be taken and maintained as part of the Board’s official records and a summary of minutes will be released for public viewing on the GPA website.</w:t>
      </w:r>
    </w:p>
    <w:p w14:paraId="72E1FD27" w14:textId="580D19EB" w:rsidR="00AC6E65" w:rsidRDefault="00AC6E65" w:rsidP="00F55A80">
      <w:pPr>
        <w:pStyle w:val="ListParagraph"/>
        <w:numPr>
          <w:ilvl w:val="0"/>
          <w:numId w:val="27"/>
        </w:numPr>
        <w:ind w:right="143"/>
        <w:rPr>
          <w:rFonts w:ascii="Book Antiqua" w:hAnsi="Book Antiqua" w:cstheme="minorHAnsi"/>
        </w:rPr>
      </w:pPr>
      <w:r w:rsidRPr="00F55A80">
        <w:rPr>
          <w:rFonts w:ascii="Book Antiqua" w:hAnsi="Book Antiqua" w:cstheme="minorHAnsi"/>
        </w:rPr>
        <w:t xml:space="preserve">Monthly consolidated financials </w:t>
      </w:r>
      <w:r w:rsidR="007A66A0" w:rsidRPr="00F55A80">
        <w:rPr>
          <w:rFonts w:ascii="Book Antiqua" w:hAnsi="Book Antiqua" w:cstheme="minorHAnsi"/>
        </w:rPr>
        <w:t>will</w:t>
      </w:r>
      <w:r w:rsidRPr="00F55A80">
        <w:rPr>
          <w:rFonts w:ascii="Book Antiqua" w:hAnsi="Book Antiqua" w:cstheme="minorHAnsi"/>
        </w:rPr>
        <w:t xml:space="preserve"> be made available to any </w:t>
      </w:r>
      <w:r w:rsidR="007A66A0" w:rsidRPr="00F55A80">
        <w:rPr>
          <w:rFonts w:ascii="Book Antiqua" w:hAnsi="Book Antiqua" w:cstheme="minorHAnsi"/>
        </w:rPr>
        <w:t>stakeholders of the school upon written request to the Board.</w:t>
      </w:r>
      <w:r w:rsidRPr="00F55A80">
        <w:rPr>
          <w:rFonts w:ascii="Book Antiqua" w:hAnsi="Book Antiqua" w:cstheme="minorHAnsi"/>
        </w:rPr>
        <w:t xml:space="preserve"> </w:t>
      </w:r>
    </w:p>
    <w:p w14:paraId="11BFDB19" w14:textId="77777777" w:rsidR="0040308D" w:rsidRPr="00F55A80" w:rsidRDefault="0040308D" w:rsidP="0040308D">
      <w:pPr>
        <w:pStyle w:val="ListParagraph"/>
        <w:ind w:left="1170" w:right="143"/>
        <w:rPr>
          <w:rFonts w:ascii="Book Antiqua" w:hAnsi="Book Antiqua" w:cstheme="minorHAnsi"/>
        </w:rPr>
      </w:pPr>
    </w:p>
    <w:p w14:paraId="4358D2EF" w14:textId="6EA7D2A8" w:rsidR="00566E3F" w:rsidRPr="00F55A80" w:rsidRDefault="00566E3F" w:rsidP="00F55A80">
      <w:pPr>
        <w:numPr>
          <w:ilvl w:val="0"/>
          <w:numId w:val="27"/>
        </w:numPr>
        <w:ind w:right="143"/>
        <w:rPr>
          <w:rFonts w:ascii="Book Antiqua" w:hAnsi="Book Antiqua" w:cstheme="minorHAnsi"/>
          <w:szCs w:val="24"/>
        </w:rPr>
      </w:pPr>
      <w:r w:rsidRPr="00F55A80">
        <w:rPr>
          <w:rFonts w:ascii="Book Antiqua" w:hAnsi="Book Antiqua" w:cstheme="minorHAnsi"/>
          <w:szCs w:val="24"/>
        </w:rPr>
        <w:t>Board to hold</w:t>
      </w:r>
      <w:r w:rsidR="00C379A9" w:rsidRPr="00F55A80">
        <w:rPr>
          <w:rFonts w:ascii="Book Antiqua" w:hAnsi="Book Antiqua" w:cstheme="minorHAnsi"/>
          <w:szCs w:val="24"/>
        </w:rPr>
        <w:t xml:space="preserve"> </w:t>
      </w:r>
      <w:r w:rsidR="001F52B8" w:rsidRPr="00F55A80">
        <w:rPr>
          <w:rFonts w:ascii="Book Antiqua" w:hAnsi="Book Antiqua" w:cstheme="minorHAnsi"/>
          <w:szCs w:val="24"/>
        </w:rPr>
        <w:t xml:space="preserve">informational </w:t>
      </w:r>
      <w:r w:rsidR="002D094F" w:rsidRPr="00F55A80">
        <w:rPr>
          <w:rFonts w:ascii="Book Antiqua" w:hAnsi="Book Antiqua" w:cstheme="minorHAnsi"/>
          <w:szCs w:val="24"/>
        </w:rPr>
        <w:t>meetings</w:t>
      </w:r>
      <w:r w:rsidRPr="00F55A80">
        <w:rPr>
          <w:rFonts w:ascii="Book Antiqua" w:hAnsi="Book Antiqua" w:cstheme="minorHAnsi"/>
          <w:szCs w:val="24"/>
        </w:rPr>
        <w:t xml:space="preserve"> </w:t>
      </w:r>
      <w:r w:rsidR="00AC6E65" w:rsidRPr="00F55A80">
        <w:rPr>
          <w:rFonts w:ascii="Book Antiqua" w:hAnsi="Book Antiqua" w:cstheme="minorHAnsi"/>
          <w:szCs w:val="24"/>
        </w:rPr>
        <w:t xml:space="preserve">for </w:t>
      </w:r>
      <w:r w:rsidR="00C379A9" w:rsidRPr="00F55A80">
        <w:rPr>
          <w:rFonts w:ascii="Book Antiqua" w:hAnsi="Book Antiqua" w:cstheme="minorHAnsi"/>
          <w:szCs w:val="24"/>
        </w:rPr>
        <w:t>all stakeholders</w:t>
      </w:r>
      <w:r w:rsidR="00717EC9" w:rsidRPr="00F55A80">
        <w:rPr>
          <w:rFonts w:ascii="Book Antiqua" w:hAnsi="Book Antiqua" w:cstheme="minorHAnsi"/>
          <w:szCs w:val="24"/>
        </w:rPr>
        <w:t xml:space="preserve"> on an as needed basis</w:t>
      </w:r>
      <w:r w:rsidR="00AC6E65" w:rsidRPr="00F55A80">
        <w:rPr>
          <w:rFonts w:ascii="Book Antiqua" w:hAnsi="Book Antiqua" w:cstheme="minorHAnsi"/>
          <w:szCs w:val="24"/>
        </w:rPr>
        <w:t>.</w:t>
      </w:r>
    </w:p>
    <w:p w14:paraId="1E88684D" w14:textId="50D33190" w:rsidR="00ED740C" w:rsidRPr="00F55A80" w:rsidRDefault="00E163B4" w:rsidP="00F55A80">
      <w:pPr>
        <w:numPr>
          <w:ilvl w:val="0"/>
          <w:numId w:val="27"/>
        </w:numPr>
        <w:ind w:right="143"/>
        <w:rPr>
          <w:rFonts w:ascii="Book Antiqua" w:hAnsi="Book Antiqua" w:cstheme="minorHAnsi"/>
          <w:szCs w:val="24"/>
        </w:rPr>
      </w:pPr>
      <w:r w:rsidRPr="00F55A80">
        <w:rPr>
          <w:rFonts w:ascii="Book Antiqua" w:hAnsi="Book Antiqua" w:cstheme="minorHAnsi"/>
          <w:szCs w:val="24"/>
        </w:rPr>
        <w:t xml:space="preserve">The President of the Board of Directors, in consultation with the other Directors </w:t>
      </w:r>
      <w:r w:rsidR="00D74C51" w:rsidRPr="00F55A80">
        <w:rPr>
          <w:rFonts w:ascii="Book Antiqua" w:hAnsi="Book Antiqua" w:cstheme="minorHAnsi"/>
          <w:szCs w:val="24"/>
        </w:rPr>
        <w:t xml:space="preserve">and </w:t>
      </w:r>
      <w:r w:rsidRPr="00F55A80">
        <w:rPr>
          <w:rFonts w:ascii="Book Antiqua" w:hAnsi="Book Antiqua" w:cstheme="minorHAnsi"/>
          <w:szCs w:val="24"/>
        </w:rPr>
        <w:t xml:space="preserve">the </w:t>
      </w:r>
      <w:r w:rsidR="00B778FF" w:rsidRPr="00F55A80">
        <w:rPr>
          <w:rFonts w:ascii="Book Antiqua" w:hAnsi="Book Antiqua" w:cstheme="minorHAnsi"/>
          <w:szCs w:val="24"/>
        </w:rPr>
        <w:t>Head of School</w:t>
      </w:r>
      <w:r w:rsidRPr="00F55A80">
        <w:rPr>
          <w:rFonts w:ascii="Book Antiqua" w:hAnsi="Book Antiqua" w:cstheme="minorHAnsi"/>
          <w:szCs w:val="24"/>
        </w:rPr>
        <w:t>, shall prepare an agenda for regular meetings of the Board. Such agendas shall be provided to each Director at least one week prior to the scheduled regular meeting whenever practicable.</w:t>
      </w:r>
    </w:p>
    <w:p w14:paraId="52B094E1" w14:textId="7553109F" w:rsidR="00ED740C" w:rsidRPr="00F55A80" w:rsidRDefault="00E163B4" w:rsidP="00F55A80">
      <w:pPr>
        <w:numPr>
          <w:ilvl w:val="0"/>
          <w:numId w:val="27"/>
        </w:numPr>
        <w:spacing w:after="191" w:line="240" w:lineRule="auto"/>
        <w:ind w:right="143"/>
        <w:rPr>
          <w:rFonts w:ascii="Book Antiqua" w:hAnsi="Book Antiqua" w:cstheme="minorHAnsi"/>
          <w:szCs w:val="24"/>
        </w:rPr>
      </w:pPr>
      <w:r w:rsidRPr="00F55A80">
        <w:rPr>
          <w:rFonts w:ascii="Book Antiqua" w:hAnsi="Book Antiqua" w:cstheme="minorHAnsi"/>
          <w:szCs w:val="24"/>
        </w:rPr>
        <w:t xml:space="preserve">Minutes of regular meetings shall be made available within seven days of Board approval of the meeting minutes. The minutes will be </w:t>
      </w:r>
      <w:r w:rsidR="002D094F" w:rsidRPr="00F55A80">
        <w:rPr>
          <w:rFonts w:ascii="Book Antiqua" w:hAnsi="Book Antiqua" w:cstheme="minorHAnsi"/>
          <w:szCs w:val="24"/>
        </w:rPr>
        <w:t>made available</w:t>
      </w:r>
      <w:r w:rsidRPr="00F55A80">
        <w:rPr>
          <w:rFonts w:ascii="Book Antiqua" w:hAnsi="Book Antiqua" w:cstheme="minorHAnsi"/>
          <w:szCs w:val="24"/>
        </w:rPr>
        <w:t xml:space="preserve"> through the </w:t>
      </w:r>
      <w:r w:rsidR="00D74C51" w:rsidRPr="00F55A80">
        <w:rPr>
          <w:rFonts w:ascii="Book Antiqua" w:hAnsi="Book Antiqua" w:cstheme="minorHAnsi"/>
          <w:szCs w:val="24"/>
        </w:rPr>
        <w:t>school</w:t>
      </w:r>
      <w:r w:rsidRPr="00F55A80">
        <w:rPr>
          <w:rFonts w:ascii="Book Antiqua" w:hAnsi="Book Antiqua" w:cstheme="minorHAnsi"/>
          <w:szCs w:val="24"/>
        </w:rPr>
        <w:t xml:space="preserve"> office and posted on the </w:t>
      </w:r>
      <w:r w:rsidR="00BB28CA" w:rsidRPr="00F55A80">
        <w:rPr>
          <w:rFonts w:ascii="Book Antiqua" w:hAnsi="Book Antiqua" w:cstheme="minorHAnsi"/>
          <w:szCs w:val="24"/>
        </w:rPr>
        <w:t>s</w:t>
      </w:r>
      <w:r w:rsidRPr="00F55A80">
        <w:rPr>
          <w:rFonts w:ascii="Book Antiqua" w:hAnsi="Book Antiqua" w:cstheme="minorHAnsi"/>
          <w:szCs w:val="24"/>
        </w:rPr>
        <w:t xml:space="preserve">chool website. </w:t>
      </w:r>
    </w:p>
    <w:p w14:paraId="42750FE9" w14:textId="77777777" w:rsidR="009470A0" w:rsidRPr="00F55A80" w:rsidRDefault="009470A0" w:rsidP="00F55A80">
      <w:pPr>
        <w:pStyle w:val="ListParagraph"/>
        <w:ind w:left="1170" w:right="143"/>
        <w:rPr>
          <w:rFonts w:ascii="Book Antiqua" w:hAnsi="Book Antiqua"/>
        </w:rPr>
      </w:pPr>
    </w:p>
    <w:p w14:paraId="7C78CB8B" w14:textId="77777777" w:rsidR="00ED740C" w:rsidRPr="00F55A80" w:rsidRDefault="00E163B4">
      <w:pPr>
        <w:pStyle w:val="Heading3"/>
        <w:ind w:left="104" w:right="188"/>
        <w:rPr>
          <w:rFonts w:ascii="Book Antiqua" w:hAnsi="Book Antiqua"/>
        </w:rPr>
      </w:pPr>
      <w:r w:rsidRPr="00F55A80">
        <w:rPr>
          <w:rFonts w:ascii="Book Antiqua" w:hAnsi="Book Antiqua"/>
        </w:rPr>
        <w:t>Section 2 - Special Meetings</w:t>
      </w:r>
    </w:p>
    <w:p w14:paraId="41258BE8" w14:textId="648B5FCC" w:rsidR="00ED740C" w:rsidRPr="00F55A80" w:rsidRDefault="00E163B4">
      <w:pPr>
        <w:numPr>
          <w:ilvl w:val="0"/>
          <w:numId w:val="9"/>
        </w:numPr>
        <w:ind w:right="384" w:hanging="360"/>
        <w:rPr>
          <w:rFonts w:ascii="Book Antiqua" w:hAnsi="Book Antiqua"/>
        </w:rPr>
      </w:pPr>
      <w:r w:rsidRPr="00F55A80">
        <w:rPr>
          <w:rFonts w:ascii="Book Antiqua" w:hAnsi="Book Antiqua"/>
        </w:rPr>
        <w:t xml:space="preserve">Special meetings of the Board of Directors may be called by the President of the Board or by </w:t>
      </w:r>
      <w:proofErr w:type="gramStart"/>
      <w:r w:rsidRPr="00F55A80">
        <w:rPr>
          <w:rFonts w:ascii="Book Antiqua" w:hAnsi="Book Antiqua"/>
        </w:rPr>
        <w:t>a majority of</w:t>
      </w:r>
      <w:proofErr w:type="gramEnd"/>
      <w:r w:rsidRPr="00F55A80">
        <w:rPr>
          <w:rFonts w:ascii="Book Antiqua" w:hAnsi="Book Antiqua"/>
        </w:rPr>
        <w:t xml:space="preserve"> the Directors. In such cases, the course of action will be discussed and entered into the minutes of the next regular meeting. Matters of a sensitive nature may be handled as </w:t>
      </w:r>
      <w:r w:rsidR="009470A0" w:rsidRPr="00F55A80">
        <w:rPr>
          <w:rFonts w:ascii="Book Antiqua" w:hAnsi="Book Antiqua"/>
        </w:rPr>
        <w:t>outlined in</w:t>
      </w:r>
      <w:r w:rsidRPr="00F55A80">
        <w:rPr>
          <w:rFonts w:ascii="Book Antiqua" w:hAnsi="Book Antiqua"/>
        </w:rPr>
        <w:t xml:space="preserve"> Article IX, Section 1, Part </w:t>
      </w:r>
      <w:r w:rsidR="009470A0" w:rsidRPr="00F55A80">
        <w:rPr>
          <w:rFonts w:ascii="Book Antiqua" w:hAnsi="Book Antiqua"/>
        </w:rPr>
        <w:t>F</w:t>
      </w:r>
      <w:r w:rsidRPr="00F55A80">
        <w:rPr>
          <w:rFonts w:ascii="Book Antiqua" w:hAnsi="Book Antiqua"/>
        </w:rPr>
        <w:t xml:space="preserve"> – Executive Session.</w:t>
      </w:r>
    </w:p>
    <w:p w14:paraId="58751939" w14:textId="51E7061A" w:rsidR="00ED740C" w:rsidRPr="00F55A80" w:rsidRDefault="00E163B4">
      <w:pPr>
        <w:numPr>
          <w:ilvl w:val="0"/>
          <w:numId w:val="9"/>
        </w:numPr>
        <w:ind w:right="384" w:hanging="360"/>
        <w:rPr>
          <w:rFonts w:ascii="Book Antiqua" w:hAnsi="Book Antiqua"/>
        </w:rPr>
      </w:pPr>
      <w:r w:rsidRPr="00F55A80">
        <w:rPr>
          <w:rFonts w:ascii="Book Antiqua" w:hAnsi="Book Antiqua"/>
        </w:rPr>
        <w:t xml:space="preserve">Notice of the time and place of all special meetings of the Board of Directors shall be given to each Director by telephone and/or e-mail at least 48 hours </w:t>
      </w:r>
      <w:r w:rsidR="009470A0" w:rsidRPr="00F55A80">
        <w:rPr>
          <w:rFonts w:ascii="Book Antiqua" w:hAnsi="Book Antiqua"/>
        </w:rPr>
        <w:t>before</w:t>
      </w:r>
      <w:r w:rsidRPr="00F55A80">
        <w:rPr>
          <w:rFonts w:ascii="Book Antiqua" w:hAnsi="Book Antiqua"/>
        </w:rPr>
        <w:t xml:space="preserve"> the scheduled special meeting, whenever possible.</w:t>
      </w:r>
    </w:p>
    <w:p w14:paraId="1F5586A9" w14:textId="43DA60E2" w:rsidR="00ED740C" w:rsidRPr="00F55A80" w:rsidRDefault="00E163B4">
      <w:pPr>
        <w:numPr>
          <w:ilvl w:val="0"/>
          <w:numId w:val="9"/>
        </w:numPr>
        <w:spacing w:after="196"/>
        <w:ind w:right="384" w:hanging="360"/>
        <w:rPr>
          <w:rFonts w:ascii="Book Antiqua" w:hAnsi="Book Antiqua"/>
        </w:rPr>
      </w:pPr>
      <w:r w:rsidRPr="00F55A80">
        <w:rPr>
          <w:rFonts w:ascii="Book Antiqua" w:hAnsi="Book Antiqua"/>
        </w:rPr>
        <w:t xml:space="preserve">E-vote approval – Electronic voting is allowed on a </w:t>
      </w:r>
      <w:r w:rsidR="00D74C51" w:rsidRPr="00F55A80">
        <w:rPr>
          <w:rFonts w:ascii="Book Antiqua" w:hAnsi="Book Antiqua"/>
        </w:rPr>
        <w:t>case-by-case</w:t>
      </w:r>
      <w:r w:rsidRPr="00F55A80">
        <w:rPr>
          <w:rFonts w:ascii="Book Antiqua" w:hAnsi="Book Antiqua"/>
        </w:rPr>
        <w:t xml:space="preserve"> basis as determined by the board. </w:t>
      </w:r>
      <w:r w:rsidR="00BB28CA" w:rsidRPr="00F55A80">
        <w:rPr>
          <w:rFonts w:ascii="Book Antiqua" w:hAnsi="Book Antiqua"/>
        </w:rPr>
        <w:t xml:space="preserve">The option </w:t>
      </w:r>
      <w:r w:rsidRPr="00F55A80">
        <w:rPr>
          <w:rFonts w:ascii="Book Antiqua" w:hAnsi="Book Antiqua"/>
        </w:rPr>
        <w:t xml:space="preserve">to move an item to </w:t>
      </w:r>
      <w:r w:rsidR="00BB28CA" w:rsidRPr="00F55A80">
        <w:rPr>
          <w:rFonts w:ascii="Book Antiqua" w:hAnsi="Book Antiqua"/>
        </w:rPr>
        <w:t xml:space="preserve">an </w:t>
      </w:r>
      <w:r w:rsidRPr="00F55A80">
        <w:rPr>
          <w:rFonts w:ascii="Book Antiqua" w:hAnsi="Book Antiqua"/>
        </w:rPr>
        <w:t>e-vote will be made as a motion by the board in a board meeting.</w:t>
      </w:r>
    </w:p>
    <w:p w14:paraId="2F1BCAE7" w14:textId="77777777" w:rsidR="00ED740C" w:rsidRPr="00F55A80" w:rsidRDefault="00E163B4">
      <w:pPr>
        <w:pStyle w:val="Heading3"/>
        <w:ind w:left="104" w:right="188"/>
        <w:rPr>
          <w:rFonts w:ascii="Book Antiqua" w:hAnsi="Book Antiqua"/>
        </w:rPr>
      </w:pPr>
      <w:r w:rsidRPr="00F55A80">
        <w:rPr>
          <w:rFonts w:ascii="Book Antiqua" w:hAnsi="Book Antiqua"/>
        </w:rPr>
        <w:lastRenderedPageBreak/>
        <w:t>Section 3 - Emergency Action</w:t>
      </w:r>
    </w:p>
    <w:p w14:paraId="5843BAA9" w14:textId="77777777" w:rsidR="00ED740C" w:rsidRPr="00F55A80" w:rsidRDefault="00E163B4">
      <w:pPr>
        <w:ind w:left="820" w:right="143"/>
        <w:rPr>
          <w:rFonts w:ascii="Book Antiqua" w:hAnsi="Book Antiqua"/>
        </w:rPr>
      </w:pPr>
      <w:r w:rsidRPr="00F55A80">
        <w:rPr>
          <w:rFonts w:ascii="Book Antiqua" w:hAnsi="Book Antiqua"/>
        </w:rPr>
        <w:t>In an emergency, the President of the Board may poll the full Board via phone or e-mail to secure authorization for a given course of action. In such cases, the course of action will be discussed and entered into the minutes of the next regular meeting. Matters of a sensitive nature may be handled as set forth in Article IX, Section 1, G – Executive Session.</w:t>
      </w:r>
    </w:p>
    <w:p w14:paraId="395CCED2" w14:textId="77777777" w:rsidR="00ED740C" w:rsidRPr="00F55A80" w:rsidRDefault="00E163B4">
      <w:pPr>
        <w:pStyle w:val="Heading3"/>
        <w:ind w:left="104" w:right="188"/>
        <w:rPr>
          <w:rFonts w:ascii="Book Antiqua" w:hAnsi="Book Antiqua"/>
        </w:rPr>
      </w:pPr>
      <w:r w:rsidRPr="00F55A80">
        <w:rPr>
          <w:rFonts w:ascii="Book Antiqua" w:hAnsi="Book Antiqua"/>
        </w:rPr>
        <w:t>Section 4 - Presumption of Assent</w:t>
      </w:r>
    </w:p>
    <w:p w14:paraId="38771792" w14:textId="77777777" w:rsidR="00ED740C" w:rsidRPr="00F55A80" w:rsidRDefault="00E163B4">
      <w:pPr>
        <w:ind w:left="820" w:right="143"/>
        <w:rPr>
          <w:rFonts w:ascii="Book Antiqua" w:hAnsi="Book Antiqua"/>
        </w:rPr>
      </w:pPr>
      <w:r w:rsidRPr="00F55A80">
        <w:rPr>
          <w:rFonts w:ascii="Book Antiqua" w:hAnsi="Book Antiqua"/>
        </w:rPr>
        <w:t>Any member of the Board who is present at a meeting of the Board of Directors at which action is taken shall be presumed to have assented to the action taken unless his or her dissent is entered into the minutes of the meeting or unless the Director files his or her written dissent to the action taken with the Secretary prior to the next regularly scheduled meeting. The right to dissent shall not apply to a Director who has voted in favor of the action.</w:t>
      </w:r>
    </w:p>
    <w:p w14:paraId="4BD0083E" w14:textId="77777777" w:rsidR="00ED740C" w:rsidRPr="00F55A80" w:rsidRDefault="00E163B4">
      <w:pPr>
        <w:pStyle w:val="Heading3"/>
        <w:ind w:left="104" w:right="188"/>
        <w:rPr>
          <w:rFonts w:ascii="Book Antiqua" w:hAnsi="Book Antiqua"/>
        </w:rPr>
      </w:pPr>
      <w:r w:rsidRPr="00F55A80">
        <w:rPr>
          <w:rFonts w:ascii="Book Antiqua" w:hAnsi="Book Antiqua"/>
        </w:rPr>
        <w:t>Section 5 - Quorum</w:t>
      </w:r>
    </w:p>
    <w:p w14:paraId="06D901F4" w14:textId="77777777" w:rsidR="00ED740C" w:rsidRPr="00F55A80" w:rsidRDefault="00E163B4">
      <w:pPr>
        <w:numPr>
          <w:ilvl w:val="0"/>
          <w:numId w:val="10"/>
        </w:numPr>
        <w:ind w:right="222" w:hanging="360"/>
        <w:rPr>
          <w:rFonts w:ascii="Book Antiqua" w:hAnsi="Book Antiqua"/>
        </w:rPr>
      </w:pPr>
      <w:r w:rsidRPr="00F55A80">
        <w:rPr>
          <w:rFonts w:ascii="Book Antiqua" w:hAnsi="Book Antiqua"/>
        </w:rPr>
        <w:t xml:space="preserve">At all meetings of the Board of Directors, whether regular or special, the presence of </w:t>
      </w:r>
      <w:proofErr w:type="gramStart"/>
      <w:r w:rsidRPr="00F55A80">
        <w:rPr>
          <w:rFonts w:ascii="Book Antiqua" w:hAnsi="Book Antiqua"/>
        </w:rPr>
        <w:t>a majority of</w:t>
      </w:r>
      <w:proofErr w:type="gramEnd"/>
      <w:r w:rsidRPr="00F55A80">
        <w:rPr>
          <w:rFonts w:ascii="Book Antiqua" w:hAnsi="Book Antiqua"/>
        </w:rPr>
        <w:t xml:space="preserve"> Directors shall constitute a quorum for the transaction of business. Only members may vote at meetings of the Board of Directors, and proxy votes are not valid.</w:t>
      </w:r>
    </w:p>
    <w:p w14:paraId="4E2C8F6F" w14:textId="77777777" w:rsidR="00ED740C" w:rsidRPr="00F55A80" w:rsidRDefault="00E163B4">
      <w:pPr>
        <w:numPr>
          <w:ilvl w:val="0"/>
          <w:numId w:val="10"/>
        </w:numPr>
        <w:ind w:right="222" w:hanging="360"/>
        <w:rPr>
          <w:rFonts w:ascii="Book Antiqua" w:hAnsi="Book Antiqua"/>
        </w:rPr>
      </w:pPr>
      <w:r w:rsidRPr="00F55A80">
        <w:rPr>
          <w:rFonts w:ascii="Book Antiqua" w:hAnsi="Book Antiqua"/>
        </w:rPr>
        <w:t>In the absence of a quorum, a minority of Directors may adjourn any meeting of the Board from time to time, without notice other than announcement at the meeting, until a quorum shall be present. A minority of Directors may not transact any business – except the filling of vacancies on the Board of Directors – if there are not sufficient Directors to constitute a quorum as provided in these Bylaws.</w:t>
      </w:r>
    </w:p>
    <w:p w14:paraId="1E876C18" w14:textId="77777777" w:rsidR="00ED740C" w:rsidRPr="00F55A80" w:rsidRDefault="00E163B4">
      <w:pPr>
        <w:spacing w:after="627"/>
        <w:ind w:left="115" w:right="143"/>
        <w:rPr>
          <w:rFonts w:ascii="Book Antiqua" w:hAnsi="Book Antiqua"/>
        </w:rPr>
      </w:pPr>
      <w:r w:rsidRPr="00F55A80">
        <w:rPr>
          <w:rFonts w:ascii="Book Antiqua" w:hAnsi="Book Antiqua"/>
        </w:rPr>
        <w:t>Section 6 - Meetings of the Board of Directors shall be governed by Robert’s Revised Rules of Order.</w:t>
      </w:r>
    </w:p>
    <w:p w14:paraId="4C4A953B" w14:textId="08051D1C" w:rsidR="00ED740C" w:rsidRPr="00F55A80" w:rsidRDefault="00E163B4">
      <w:pPr>
        <w:pStyle w:val="Heading2"/>
        <w:ind w:left="126" w:right="10"/>
        <w:rPr>
          <w:rFonts w:ascii="Book Antiqua" w:hAnsi="Book Antiqua"/>
        </w:rPr>
      </w:pPr>
      <w:r w:rsidRPr="00F55A80">
        <w:rPr>
          <w:rFonts w:ascii="Book Antiqua" w:hAnsi="Book Antiqua"/>
        </w:rPr>
        <w:t xml:space="preserve">ARTICLE X </w:t>
      </w:r>
      <w:r w:rsidR="00D74C51" w:rsidRPr="00F55A80">
        <w:rPr>
          <w:rFonts w:ascii="Book Antiqua" w:hAnsi="Book Antiqua"/>
        </w:rPr>
        <w:t>-</w:t>
      </w:r>
      <w:r w:rsidR="00B778FF" w:rsidRPr="00F55A80">
        <w:rPr>
          <w:rFonts w:ascii="Book Antiqua" w:hAnsi="Book Antiqua"/>
        </w:rPr>
        <w:t>HEAD OF SCHOOL</w:t>
      </w:r>
    </w:p>
    <w:p w14:paraId="644BE155" w14:textId="25D0BDB5" w:rsidR="00ED740C" w:rsidRPr="00F55A80" w:rsidRDefault="00E163B4">
      <w:pPr>
        <w:ind w:left="825" w:right="143" w:hanging="720"/>
        <w:rPr>
          <w:rFonts w:ascii="Book Antiqua" w:hAnsi="Book Antiqua"/>
        </w:rPr>
      </w:pPr>
      <w:r w:rsidRPr="00F55A80">
        <w:rPr>
          <w:rFonts w:ascii="Book Antiqua" w:hAnsi="Book Antiqua"/>
          <w:i/>
        </w:rPr>
        <w:t xml:space="preserve">Section 1 </w:t>
      </w:r>
      <w:r w:rsidRPr="00F55A80">
        <w:rPr>
          <w:rFonts w:ascii="Book Antiqua" w:hAnsi="Book Antiqua"/>
        </w:rPr>
        <w:t xml:space="preserve">- The </w:t>
      </w:r>
      <w:r w:rsidR="00D74C51" w:rsidRPr="00F55A80">
        <w:rPr>
          <w:rFonts w:ascii="Book Antiqua" w:hAnsi="Book Antiqua"/>
        </w:rPr>
        <w:t>Head of School</w:t>
      </w:r>
      <w:r w:rsidRPr="00F55A80">
        <w:rPr>
          <w:rFonts w:ascii="Book Antiqua" w:hAnsi="Book Antiqua"/>
        </w:rPr>
        <w:t xml:space="preserve"> shall be hired by the Board of Directors. </w:t>
      </w:r>
      <w:r w:rsidR="002C3BD2" w:rsidRPr="00F55A80">
        <w:rPr>
          <w:rFonts w:ascii="Book Antiqua" w:hAnsi="Book Antiqua"/>
        </w:rPr>
        <w:t>They</w:t>
      </w:r>
      <w:r w:rsidRPr="00F55A80">
        <w:rPr>
          <w:rFonts w:ascii="Book Antiqua" w:hAnsi="Book Antiqua"/>
        </w:rPr>
        <w:t xml:space="preserve"> shall carry out the policies established by the Board.</w:t>
      </w:r>
    </w:p>
    <w:p w14:paraId="4E105F1B" w14:textId="540A7D94" w:rsidR="00ED740C" w:rsidRPr="00F55A80" w:rsidRDefault="00E163B4">
      <w:pPr>
        <w:spacing w:after="3"/>
        <w:ind w:left="825" w:right="261" w:hanging="720"/>
        <w:rPr>
          <w:rFonts w:ascii="Book Antiqua" w:hAnsi="Book Antiqua"/>
        </w:rPr>
      </w:pPr>
      <w:r w:rsidRPr="00F55A80">
        <w:rPr>
          <w:rFonts w:ascii="Book Antiqua" w:hAnsi="Book Antiqua"/>
          <w:i/>
        </w:rPr>
        <w:t xml:space="preserve">Section 2 </w:t>
      </w:r>
      <w:r w:rsidRPr="00F55A80">
        <w:rPr>
          <w:rFonts w:ascii="Book Antiqua" w:hAnsi="Book Antiqua"/>
        </w:rPr>
        <w:t xml:space="preserve">- The </w:t>
      </w:r>
      <w:r w:rsidR="00D74C51" w:rsidRPr="00F55A80">
        <w:rPr>
          <w:rFonts w:ascii="Book Antiqua" w:hAnsi="Book Antiqua"/>
        </w:rPr>
        <w:t>Head of School</w:t>
      </w:r>
      <w:r w:rsidRPr="00F55A80">
        <w:rPr>
          <w:rFonts w:ascii="Book Antiqua" w:hAnsi="Book Antiqua"/>
        </w:rPr>
        <w:t xml:space="preserve"> shall be a born-again believer and shall agree wholeheartedly with Articles II, III, and IV of the Bylaws and the Statements on Biblical Authority and Marriage and</w:t>
      </w:r>
    </w:p>
    <w:p w14:paraId="651D77DB" w14:textId="27C0183B" w:rsidR="00ED740C" w:rsidRPr="00F55A80" w:rsidRDefault="00E163B4">
      <w:pPr>
        <w:ind w:left="820" w:right="143"/>
        <w:rPr>
          <w:rFonts w:ascii="Book Antiqua" w:hAnsi="Book Antiqua"/>
        </w:rPr>
      </w:pPr>
      <w:r w:rsidRPr="00F55A80">
        <w:rPr>
          <w:rFonts w:ascii="Book Antiqua" w:hAnsi="Book Antiqua"/>
        </w:rPr>
        <w:lastRenderedPageBreak/>
        <w:t xml:space="preserve">Sexuality, which </w:t>
      </w:r>
      <w:r w:rsidR="00D74C51" w:rsidRPr="00F55A80">
        <w:rPr>
          <w:rFonts w:ascii="Book Antiqua" w:hAnsi="Book Antiqua"/>
        </w:rPr>
        <w:t xml:space="preserve">is </w:t>
      </w:r>
      <w:r w:rsidRPr="00F55A80">
        <w:rPr>
          <w:rFonts w:ascii="Book Antiqua" w:hAnsi="Book Antiqua"/>
        </w:rPr>
        <w:t xml:space="preserve">contained in the GPA Employee Handbook. The </w:t>
      </w:r>
      <w:r w:rsidR="00D74C51" w:rsidRPr="00F55A80">
        <w:rPr>
          <w:rFonts w:ascii="Book Antiqua" w:hAnsi="Book Antiqua"/>
        </w:rPr>
        <w:t>Head of School</w:t>
      </w:r>
      <w:r w:rsidRPr="00F55A80">
        <w:rPr>
          <w:rFonts w:ascii="Book Antiqua" w:hAnsi="Book Antiqua"/>
        </w:rPr>
        <w:t xml:space="preserve"> shall be a Christian role model in the </w:t>
      </w:r>
      <w:proofErr w:type="gramStart"/>
      <w:r w:rsidRPr="00F55A80">
        <w:rPr>
          <w:rFonts w:ascii="Book Antiqua" w:hAnsi="Book Antiqua"/>
        </w:rPr>
        <w:t>School</w:t>
      </w:r>
      <w:proofErr w:type="gramEnd"/>
      <w:r w:rsidRPr="00F55A80">
        <w:rPr>
          <w:rFonts w:ascii="Book Antiqua" w:hAnsi="Book Antiqua"/>
        </w:rPr>
        <w:t xml:space="preserve"> and community and shall meet the character qualifications as set forth in Article V.</w:t>
      </w:r>
    </w:p>
    <w:p w14:paraId="368BFFB9" w14:textId="0F6E6468" w:rsidR="00ED740C" w:rsidRPr="00F55A80" w:rsidRDefault="00E163B4">
      <w:pPr>
        <w:ind w:left="825" w:right="143" w:hanging="720"/>
        <w:rPr>
          <w:rFonts w:ascii="Book Antiqua" w:hAnsi="Book Antiqua"/>
        </w:rPr>
      </w:pPr>
      <w:r w:rsidRPr="00F55A80">
        <w:rPr>
          <w:rFonts w:ascii="Book Antiqua" w:hAnsi="Book Antiqua"/>
          <w:i/>
        </w:rPr>
        <w:t xml:space="preserve">Section 3 </w:t>
      </w:r>
      <w:r w:rsidRPr="00F55A80">
        <w:rPr>
          <w:rFonts w:ascii="Book Antiqua" w:hAnsi="Book Antiqua"/>
        </w:rPr>
        <w:t xml:space="preserve">- The </w:t>
      </w:r>
      <w:r w:rsidR="00D74C51" w:rsidRPr="00F55A80">
        <w:rPr>
          <w:rFonts w:ascii="Book Antiqua" w:hAnsi="Book Antiqua"/>
        </w:rPr>
        <w:t>Head of School</w:t>
      </w:r>
      <w:r w:rsidRPr="00F55A80">
        <w:rPr>
          <w:rFonts w:ascii="Book Antiqua" w:hAnsi="Book Antiqua"/>
        </w:rPr>
        <w:t>’s responsibilities are to be defined in a job description approved by the Board of Directors.</w:t>
      </w:r>
    </w:p>
    <w:p w14:paraId="33DE3D04" w14:textId="6096FFF1" w:rsidR="00ED740C" w:rsidRPr="00F55A80" w:rsidRDefault="00E163B4">
      <w:pPr>
        <w:ind w:left="825" w:right="143" w:hanging="720"/>
        <w:rPr>
          <w:rFonts w:ascii="Book Antiqua" w:hAnsi="Book Antiqua"/>
        </w:rPr>
      </w:pPr>
      <w:r w:rsidRPr="00F55A80">
        <w:rPr>
          <w:rFonts w:ascii="Book Antiqua" w:hAnsi="Book Antiqua"/>
          <w:i/>
        </w:rPr>
        <w:t xml:space="preserve">Section 4 </w:t>
      </w:r>
      <w:r w:rsidRPr="00F55A80">
        <w:rPr>
          <w:rFonts w:ascii="Book Antiqua" w:hAnsi="Book Antiqua"/>
        </w:rPr>
        <w:t xml:space="preserve">- The Board of Directors shall evaluate the </w:t>
      </w:r>
      <w:r w:rsidR="00D74C51" w:rsidRPr="00F55A80">
        <w:rPr>
          <w:rFonts w:ascii="Book Antiqua" w:hAnsi="Book Antiqua"/>
        </w:rPr>
        <w:t>Head of School</w:t>
      </w:r>
      <w:r w:rsidRPr="00F55A80">
        <w:rPr>
          <w:rFonts w:ascii="Book Antiqua" w:hAnsi="Book Antiqua"/>
        </w:rPr>
        <w:t xml:space="preserve"> annually </w:t>
      </w:r>
      <w:proofErr w:type="gramStart"/>
      <w:r w:rsidRPr="00F55A80">
        <w:rPr>
          <w:rFonts w:ascii="Book Antiqua" w:hAnsi="Book Antiqua"/>
        </w:rPr>
        <w:t>on the basis of</w:t>
      </w:r>
      <w:proofErr w:type="gramEnd"/>
      <w:r w:rsidRPr="00F55A80">
        <w:rPr>
          <w:rFonts w:ascii="Book Antiqua" w:hAnsi="Book Antiqua"/>
        </w:rPr>
        <w:t xml:space="preserve"> </w:t>
      </w:r>
      <w:r w:rsidR="002C3BD2" w:rsidRPr="00F55A80">
        <w:rPr>
          <w:rFonts w:ascii="Book Antiqua" w:hAnsi="Book Antiqua"/>
        </w:rPr>
        <w:t>their</w:t>
      </w:r>
      <w:r w:rsidRPr="00F55A80">
        <w:rPr>
          <w:rFonts w:ascii="Book Antiqua" w:hAnsi="Book Antiqua"/>
        </w:rPr>
        <w:t xml:space="preserve"> job description and other factors related to job performance.</w:t>
      </w:r>
    </w:p>
    <w:p w14:paraId="3BBC5021" w14:textId="07EE2BF1" w:rsidR="00ED740C" w:rsidRPr="00F55A80" w:rsidRDefault="00E163B4" w:rsidP="00F55A80">
      <w:pPr>
        <w:ind w:left="825" w:right="143" w:hanging="720"/>
        <w:rPr>
          <w:rFonts w:ascii="Book Antiqua" w:hAnsi="Book Antiqua"/>
          <w:strike/>
        </w:rPr>
      </w:pPr>
      <w:r w:rsidRPr="00F55A80">
        <w:rPr>
          <w:rFonts w:ascii="Book Antiqua" w:hAnsi="Book Antiqua"/>
          <w:i/>
        </w:rPr>
        <w:t xml:space="preserve">Section 5 </w:t>
      </w:r>
      <w:r w:rsidRPr="00F55A80">
        <w:rPr>
          <w:rFonts w:ascii="Book Antiqua" w:hAnsi="Book Antiqua"/>
        </w:rPr>
        <w:t xml:space="preserve">- The </w:t>
      </w:r>
      <w:r w:rsidR="00D74C51" w:rsidRPr="00F55A80">
        <w:rPr>
          <w:rFonts w:ascii="Book Antiqua" w:hAnsi="Book Antiqua"/>
        </w:rPr>
        <w:t>Head of School</w:t>
      </w:r>
      <w:r w:rsidRPr="00F55A80">
        <w:rPr>
          <w:rFonts w:ascii="Book Antiqua" w:hAnsi="Book Antiqua"/>
        </w:rPr>
        <w:t xml:space="preserve"> shall participate in professional development and ongoing research to stay abreast of issues related to effective school administration.</w:t>
      </w:r>
    </w:p>
    <w:p w14:paraId="425ACCD8" w14:textId="5FB6A2F1" w:rsidR="00ED740C" w:rsidRPr="00F55A80" w:rsidRDefault="00E163B4">
      <w:pPr>
        <w:ind w:left="825" w:right="143" w:hanging="720"/>
        <w:rPr>
          <w:rFonts w:ascii="Book Antiqua" w:hAnsi="Book Antiqua"/>
        </w:rPr>
      </w:pPr>
      <w:r w:rsidRPr="00F55A80">
        <w:rPr>
          <w:rFonts w:ascii="Book Antiqua" w:hAnsi="Book Antiqua"/>
          <w:i/>
        </w:rPr>
        <w:t xml:space="preserve">Section </w:t>
      </w:r>
      <w:r w:rsidR="002C3BD2" w:rsidRPr="00F55A80">
        <w:rPr>
          <w:rFonts w:ascii="Book Antiqua" w:hAnsi="Book Antiqua"/>
          <w:i/>
        </w:rPr>
        <w:t>6</w:t>
      </w:r>
      <w:r w:rsidRPr="00F55A80">
        <w:rPr>
          <w:rFonts w:ascii="Book Antiqua" w:hAnsi="Book Antiqua"/>
          <w:i/>
        </w:rPr>
        <w:t xml:space="preserve"> </w:t>
      </w:r>
      <w:r w:rsidRPr="00F55A80">
        <w:rPr>
          <w:rFonts w:ascii="Book Antiqua" w:hAnsi="Book Antiqua"/>
        </w:rPr>
        <w:t xml:space="preserve">- The </w:t>
      </w:r>
      <w:r w:rsidR="00D74C51" w:rsidRPr="00F55A80">
        <w:rPr>
          <w:rFonts w:ascii="Book Antiqua" w:hAnsi="Book Antiqua"/>
        </w:rPr>
        <w:t>Head of School</w:t>
      </w:r>
      <w:r w:rsidRPr="00F55A80">
        <w:rPr>
          <w:rFonts w:ascii="Book Antiqua" w:hAnsi="Book Antiqua"/>
        </w:rPr>
        <w:t xml:space="preserve"> will sign a statement of “Understanding and Agreement,” agreeing to follow the guidelines set by the Board of Directors Policies and Procedures Manual. This Manual can and will be updated from time to time. The </w:t>
      </w:r>
      <w:r w:rsidR="00D74C51" w:rsidRPr="00F55A80">
        <w:rPr>
          <w:rFonts w:ascii="Book Antiqua" w:hAnsi="Book Antiqua"/>
        </w:rPr>
        <w:t>Head of School</w:t>
      </w:r>
      <w:r w:rsidRPr="00F55A80">
        <w:rPr>
          <w:rFonts w:ascii="Book Antiqua" w:hAnsi="Book Antiqua"/>
        </w:rPr>
        <w:t xml:space="preserve"> will make all changes public as he or she deems appropriate.</w:t>
      </w:r>
    </w:p>
    <w:p w14:paraId="30713F8E" w14:textId="21922E25" w:rsidR="00ED740C" w:rsidRPr="00F55A80" w:rsidRDefault="00E163B4">
      <w:pPr>
        <w:ind w:left="825" w:right="279" w:hanging="720"/>
        <w:rPr>
          <w:rFonts w:ascii="Book Antiqua" w:hAnsi="Book Antiqua"/>
        </w:rPr>
      </w:pPr>
      <w:r w:rsidRPr="00F55A80">
        <w:rPr>
          <w:rFonts w:ascii="Book Antiqua" w:hAnsi="Book Antiqua"/>
          <w:i/>
        </w:rPr>
        <w:t xml:space="preserve">Section </w:t>
      </w:r>
      <w:r w:rsidR="002C3BD2" w:rsidRPr="00F55A80">
        <w:rPr>
          <w:rFonts w:ascii="Book Antiqua" w:hAnsi="Book Antiqua"/>
          <w:i/>
        </w:rPr>
        <w:t>7</w:t>
      </w:r>
      <w:r w:rsidRPr="00F55A80">
        <w:rPr>
          <w:rFonts w:ascii="Book Antiqua" w:hAnsi="Book Antiqua"/>
          <w:i/>
        </w:rPr>
        <w:t xml:space="preserve"> </w:t>
      </w:r>
      <w:r w:rsidRPr="00F55A80">
        <w:rPr>
          <w:rFonts w:ascii="Book Antiqua" w:hAnsi="Book Antiqua"/>
        </w:rPr>
        <w:t xml:space="preserve">– The </w:t>
      </w:r>
      <w:r w:rsidR="00D74C51" w:rsidRPr="00F55A80">
        <w:rPr>
          <w:rFonts w:ascii="Book Antiqua" w:hAnsi="Book Antiqua"/>
        </w:rPr>
        <w:t>Head of School</w:t>
      </w:r>
      <w:r w:rsidRPr="00F55A80">
        <w:rPr>
          <w:rFonts w:ascii="Book Antiqua" w:hAnsi="Book Antiqua"/>
        </w:rPr>
        <w:t xml:space="preserve"> will read and understand the Student/</w:t>
      </w:r>
      <w:r w:rsidR="00BC44E7" w:rsidRPr="00F55A80">
        <w:rPr>
          <w:rFonts w:ascii="Book Antiqua" w:hAnsi="Book Antiqua"/>
        </w:rPr>
        <w:t>Family Handbook</w:t>
      </w:r>
      <w:r w:rsidRPr="00F55A80">
        <w:rPr>
          <w:rFonts w:ascii="Book Antiqua" w:hAnsi="Book Antiqua"/>
        </w:rPr>
        <w:t xml:space="preserve">. This </w:t>
      </w:r>
      <w:r w:rsidR="00BC44E7" w:rsidRPr="00F55A80">
        <w:rPr>
          <w:rFonts w:ascii="Book Antiqua" w:hAnsi="Book Antiqua"/>
        </w:rPr>
        <w:t>Handbook</w:t>
      </w:r>
      <w:r w:rsidRPr="00F55A80">
        <w:rPr>
          <w:rFonts w:ascii="Book Antiqua" w:hAnsi="Book Antiqua"/>
        </w:rPr>
        <w:t xml:space="preserve"> </w:t>
      </w:r>
      <w:r w:rsidR="00BC44E7" w:rsidRPr="00F55A80">
        <w:rPr>
          <w:rFonts w:ascii="Book Antiqua" w:hAnsi="Book Antiqua"/>
        </w:rPr>
        <w:t>will be reviewed, updated, and publicly published annually.</w:t>
      </w:r>
    </w:p>
    <w:p w14:paraId="039FF033" w14:textId="77777777" w:rsidR="00ED740C" w:rsidRPr="00F55A80" w:rsidRDefault="00E163B4">
      <w:pPr>
        <w:pStyle w:val="Heading2"/>
        <w:ind w:left="126" w:right="10"/>
        <w:rPr>
          <w:rFonts w:ascii="Book Antiqua" w:hAnsi="Book Antiqua"/>
        </w:rPr>
      </w:pPr>
      <w:r w:rsidRPr="00F55A80">
        <w:rPr>
          <w:rFonts w:ascii="Book Antiqua" w:hAnsi="Book Antiqua"/>
        </w:rPr>
        <w:t>ARTICLE XI - INDEMNIFICATION</w:t>
      </w:r>
    </w:p>
    <w:p w14:paraId="29CE7E30" w14:textId="77777777" w:rsidR="00ED740C" w:rsidRPr="00F55A80" w:rsidRDefault="00E163B4">
      <w:pPr>
        <w:ind w:left="115" w:right="143"/>
        <w:rPr>
          <w:rFonts w:ascii="Book Antiqua" w:hAnsi="Book Antiqua"/>
        </w:rPr>
      </w:pPr>
      <w:r w:rsidRPr="00F55A80">
        <w:rPr>
          <w:rFonts w:ascii="Book Antiqua" w:hAnsi="Book Antiqua"/>
        </w:rPr>
        <w:t>Section 1 - Definitions (For purposes of this Article)</w:t>
      </w:r>
    </w:p>
    <w:p w14:paraId="331CE2FC" w14:textId="27D65F2F" w:rsidR="00ED740C" w:rsidRDefault="00E163B4" w:rsidP="0040308D">
      <w:pPr>
        <w:numPr>
          <w:ilvl w:val="0"/>
          <w:numId w:val="11"/>
        </w:numPr>
        <w:spacing w:after="10"/>
        <w:ind w:left="1195" w:right="143" w:hanging="360"/>
        <w:rPr>
          <w:rFonts w:ascii="Book Antiqua" w:hAnsi="Book Antiqua"/>
        </w:rPr>
      </w:pPr>
      <w:r w:rsidRPr="0040308D">
        <w:rPr>
          <w:rFonts w:ascii="Book Antiqua" w:hAnsi="Book Antiqua"/>
        </w:rPr>
        <w:t xml:space="preserve">The phrase </w:t>
      </w:r>
      <w:r w:rsidRPr="0040308D">
        <w:rPr>
          <w:rFonts w:ascii="Book Antiqua" w:hAnsi="Book Antiqua"/>
          <w:i/>
        </w:rPr>
        <w:t xml:space="preserve">Director or Officer </w:t>
      </w:r>
      <w:r w:rsidRPr="0040308D">
        <w:rPr>
          <w:rFonts w:ascii="Book Antiqua" w:hAnsi="Book Antiqua"/>
        </w:rPr>
        <w:t>shall include a person who, while serving as a Director or an</w:t>
      </w:r>
      <w:r w:rsidR="0040308D">
        <w:rPr>
          <w:rFonts w:ascii="Book Antiqua" w:hAnsi="Book Antiqua"/>
        </w:rPr>
        <w:t xml:space="preserve"> </w:t>
      </w:r>
      <w:r w:rsidRPr="0040308D">
        <w:rPr>
          <w:rFonts w:ascii="Book Antiqua" w:hAnsi="Book Antiqua"/>
        </w:rPr>
        <w:t xml:space="preserve">Officer of the Corporation is or was serving at the request of the Corporation as Director, School Board member, Officer, partner, member, manager, trustee, employee, fiduciary, or agent of another foreign or domestic corporation, nonprofit organization, or other person or employee benefit plan. The phrase </w:t>
      </w:r>
      <w:r w:rsidRPr="0040308D">
        <w:rPr>
          <w:rFonts w:ascii="Book Antiqua" w:hAnsi="Book Antiqua"/>
          <w:i/>
        </w:rPr>
        <w:t xml:space="preserve">Director or Officer </w:t>
      </w:r>
      <w:r w:rsidRPr="0040308D">
        <w:rPr>
          <w:rFonts w:ascii="Book Antiqua" w:hAnsi="Book Antiqua"/>
        </w:rPr>
        <w:t>shall also include the estate or personal representative of a Director or Officer unless the context requires otherwise.</w:t>
      </w:r>
    </w:p>
    <w:p w14:paraId="4EE931E8" w14:textId="77777777" w:rsidR="0040308D" w:rsidRPr="0040308D" w:rsidRDefault="0040308D" w:rsidP="0040308D">
      <w:pPr>
        <w:spacing w:after="10"/>
        <w:ind w:left="1195" w:right="143" w:firstLine="0"/>
        <w:rPr>
          <w:rFonts w:ascii="Book Antiqua" w:hAnsi="Book Antiqua"/>
        </w:rPr>
      </w:pPr>
    </w:p>
    <w:p w14:paraId="763CA134" w14:textId="77777777" w:rsidR="00ED740C" w:rsidRPr="00F55A80" w:rsidRDefault="00E163B4">
      <w:pPr>
        <w:numPr>
          <w:ilvl w:val="0"/>
          <w:numId w:val="11"/>
        </w:numPr>
        <w:ind w:right="143" w:hanging="360"/>
        <w:rPr>
          <w:rFonts w:ascii="Book Antiqua" w:hAnsi="Book Antiqua"/>
        </w:rPr>
      </w:pPr>
      <w:r w:rsidRPr="00F55A80">
        <w:rPr>
          <w:rFonts w:ascii="Book Antiqua" w:hAnsi="Book Antiqua"/>
        </w:rPr>
        <w:t xml:space="preserve">The term </w:t>
      </w:r>
      <w:r w:rsidRPr="00F55A80">
        <w:rPr>
          <w:rFonts w:ascii="Book Antiqua" w:hAnsi="Book Antiqua"/>
          <w:i/>
        </w:rPr>
        <w:t xml:space="preserve">proceeding </w:t>
      </w:r>
      <w:r w:rsidRPr="00F55A80">
        <w:rPr>
          <w:rFonts w:ascii="Book Antiqua" w:hAnsi="Book Antiqua"/>
        </w:rPr>
        <w:t>shall mean any threatened, pending, or completed action, suit, or proceeding, whether civil, criminal, administrative, or investigative, whether formal or informal; any appeal in such action, suit, or proceeding; and any inquiry or investigation that could lead to such action, suit, or proceeding.</w:t>
      </w:r>
    </w:p>
    <w:p w14:paraId="0F0148EC" w14:textId="77777777" w:rsidR="00ED740C" w:rsidRPr="00F55A80" w:rsidRDefault="00E163B4">
      <w:pPr>
        <w:numPr>
          <w:ilvl w:val="0"/>
          <w:numId w:val="11"/>
        </w:numPr>
        <w:ind w:right="143" w:hanging="360"/>
        <w:rPr>
          <w:rFonts w:ascii="Book Antiqua" w:hAnsi="Book Antiqua"/>
        </w:rPr>
      </w:pPr>
      <w:r w:rsidRPr="00F55A80">
        <w:rPr>
          <w:rFonts w:ascii="Book Antiqua" w:hAnsi="Book Antiqua"/>
        </w:rPr>
        <w:t xml:space="preserve">The term </w:t>
      </w:r>
      <w:r w:rsidRPr="00F55A80">
        <w:rPr>
          <w:rFonts w:ascii="Book Antiqua" w:hAnsi="Book Antiqua"/>
          <w:i/>
        </w:rPr>
        <w:t xml:space="preserve">party </w:t>
      </w:r>
      <w:r w:rsidRPr="00F55A80">
        <w:rPr>
          <w:rFonts w:ascii="Book Antiqua" w:hAnsi="Book Antiqua"/>
        </w:rPr>
        <w:t>includes an individual who is, was, or is threatened to be made a named defendant or respondent in a proceeding.</w:t>
      </w:r>
    </w:p>
    <w:p w14:paraId="3F57311E" w14:textId="77777777" w:rsidR="00ED740C" w:rsidRPr="00F55A80" w:rsidRDefault="00E163B4">
      <w:pPr>
        <w:numPr>
          <w:ilvl w:val="0"/>
          <w:numId w:val="11"/>
        </w:numPr>
        <w:ind w:right="143" w:hanging="360"/>
        <w:rPr>
          <w:rFonts w:ascii="Book Antiqua" w:hAnsi="Book Antiqua"/>
        </w:rPr>
      </w:pPr>
      <w:r w:rsidRPr="00F55A80">
        <w:rPr>
          <w:rFonts w:ascii="Book Antiqua" w:hAnsi="Book Antiqua"/>
        </w:rPr>
        <w:lastRenderedPageBreak/>
        <w:t xml:space="preserve">The term </w:t>
      </w:r>
      <w:r w:rsidRPr="00F55A80">
        <w:rPr>
          <w:rFonts w:ascii="Book Antiqua" w:hAnsi="Book Antiqua"/>
          <w:i/>
        </w:rPr>
        <w:t xml:space="preserve">liability </w:t>
      </w:r>
      <w:r w:rsidRPr="00F55A80">
        <w:rPr>
          <w:rFonts w:ascii="Book Antiqua" w:hAnsi="Book Antiqua"/>
        </w:rPr>
        <w:t>shall mean any obligation to pay a judgment, settlement, penalty, fine, or reasonable expense incurred with respect to a proceeding.</w:t>
      </w:r>
    </w:p>
    <w:p w14:paraId="0F042C42" w14:textId="0C59A2C7" w:rsidR="00ED740C" w:rsidRPr="00F55A80" w:rsidRDefault="00D37052">
      <w:pPr>
        <w:ind w:left="1170" w:right="143" w:hanging="360"/>
        <w:rPr>
          <w:rFonts w:ascii="Book Antiqua" w:hAnsi="Book Antiqua"/>
        </w:rPr>
      </w:pPr>
      <w:r w:rsidRPr="00F55A80">
        <w:rPr>
          <w:rFonts w:ascii="Book Antiqua" w:hAnsi="Book Antiqua"/>
        </w:rPr>
        <w:t>E</w:t>
      </w:r>
      <w:r w:rsidR="00E163B4" w:rsidRPr="00F55A80">
        <w:rPr>
          <w:rFonts w:ascii="Book Antiqua" w:hAnsi="Book Antiqua"/>
        </w:rPr>
        <w:t xml:space="preserve">. </w:t>
      </w:r>
      <w:r w:rsidRPr="00F55A80">
        <w:rPr>
          <w:rFonts w:ascii="Book Antiqua" w:hAnsi="Book Antiqua"/>
        </w:rPr>
        <w:t xml:space="preserve">  </w:t>
      </w:r>
      <w:r w:rsidR="00E163B4" w:rsidRPr="00F55A80">
        <w:rPr>
          <w:rFonts w:ascii="Book Antiqua" w:hAnsi="Book Antiqua"/>
        </w:rPr>
        <w:t xml:space="preserve">The term </w:t>
      </w:r>
      <w:r w:rsidR="00E163B4" w:rsidRPr="00F55A80">
        <w:rPr>
          <w:rFonts w:ascii="Book Antiqua" w:hAnsi="Book Antiqua"/>
          <w:i/>
        </w:rPr>
        <w:t xml:space="preserve">official capacity </w:t>
      </w:r>
      <w:r w:rsidR="00E163B4" w:rsidRPr="00F55A80">
        <w:rPr>
          <w:rFonts w:ascii="Book Antiqua" w:hAnsi="Book Antiqua"/>
        </w:rPr>
        <w:t xml:space="preserve">shall mean the office of </w:t>
      </w:r>
      <w:r w:rsidRPr="00F55A80">
        <w:rPr>
          <w:rFonts w:ascii="Book Antiqua" w:hAnsi="Book Antiqua"/>
        </w:rPr>
        <w:t xml:space="preserve">the </w:t>
      </w:r>
      <w:r w:rsidR="00E163B4" w:rsidRPr="00F55A80">
        <w:rPr>
          <w:rFonts w:ascii="Book Antiqua" w:hAnsi="Book Antiqua"/>
        </w:rPr>
        <w:t>Director in the Corporation, and, when used with respect to a person other than a Director, shall mean the office in the Corporation held by the Officer or the employment, fiduciary, or agency relationship undertaken by the employee or agent on behalf of the Corporation, but in neither case shall include service for any foreign or domestic corporation or for any other person or other enterprise.</w:t>
      </w:r>
    </w:p>
    <w:p w14:paraId="2E22AA15" w14:textId="77777777" w:rsidR="00ED740C" w:rsidRPr="00D43D6E" w:rsidRDefault="00E163B4">
      <w:pPr>
        <w:pStyle w:val="Heading3"/>
        <w:spacing w:after="191"/>
        <w:ind w:left="104" w:right="188"/>
        <w:rPr>
          <w:rFonts w:ascii="Book Antiqua" w:hAnsi="Book Antiqua"/>
          <w:i w:val="0"/>
          <w:iCs/>
        </w:rPr>
      </w:pPr>
      <w:r w:rsidRPr="00D43D6E">
        <w:rPr>
          <w:rFonts w:ascii="Book Antiqua" w:hAnsi="Book Antiqua"/>
          <w:i w:val="0"/>
          <w:iCs/>
        </w:rPr>
        <w:t>Section 2 - General Provisions</w:t>
      </w:r>
    </w:p>
    <w:p w14:paraId="02E3B3C3" w14:textId="77777777" w:rsidR="00ED740C" w:rsidRPr="00F55A80" w:rsidRDefault="00E163B4">
      <w:pPr>
        <w:spacing w:after="196"/>
        <w:ind w:left="820" w:right="143"/>
        <w:rPr>
          <w:rFonts w:ascii="Book Antiqua" w:hAnsi="Book Antiqua"/>
        </w:rPr>
      </w:pPr>
      <w:r w:rsidRPr="00F55A80">
        <w:rPr>
          <w:rFonts w:ascii="Book Antiqua" w:hAnsi="Book Antiqua"/>
        </w:rPr>
        <w:t>The Corporation may indemnify any person who is or was a party or is threatened to be made a party to any proceeding by reason of the fact that such person is or was a Director or Officer of the Corporation, against expenses (including attorney’s fees), liability, judgments, fines, and amounts paid in settlement actually and reasonably incurred by such person in connection with such proceeding if such person (a) acted in good faith, (b) reasonably believed, in the case of conduct in an official capacity with the Corporation, that the conduct was in the best interests of the Corporation, and, in all other cases, that the conduct was at least not opposed to the best interests of the Corporation, and (c) with respect to any criminal proceeding, had no reasonable cause to believe that the conduct was unlawful. However, no person shall be entitled to indemnification under this Section 2 either (a) in connection with a proceeding brought by or in the right of the Corporation in which the Director or Officer was adjudged liable to the Corporation, or (b) in connection with any other proceeding charging improper personal benefit to the Director or Officer, whether or not involving action in that person’s official capacity, in which the Director or Officer is ultimately adjudged liable on the basis that the Director or Officer improperly received personal benefit.</w:t>
      </w:r>
    </w:p>
    <w:p w14:paraId="7473E1EE" w14:textId="77777777" w:rsidR="00ED740C" w:rsidRPr="00F55A80" w:rsidRDefault="00E163B4">
      <w:pPr>
        <w:spacing w:after="496"/>
        <w:ind w:left="820" w:right="143"/>
        <w:rPr>
          <w:rFonts w:ascii="Book Antiqua" w:hAnsi="Book Antiqua"/>
        </w:rPr>
      </w:pPr>
      <w:r w:rsidRPr="00F55A80">
        <w:rPr>
          <w:rFonts w:ascii="Book Antiqua" w:hAnsi="Book Antiqua"/>
        </w:rPr>
        <w:t>Indemnification under this Section 2 in connection with a proceeding brought by or in the right of the Corporation shall be limited to reasonable expenses incurred in connection with the proceeding. The termination of any action, suit, or proceeding by judgment, order, settlement, or conviction or upon a plea of nolo contendere or its equivalent shall not of itself be determinative that the person did not meet the standard of conduct set forth in this Section 2.</w:t>
      </w:r>
    </w:p>
    <w:p w14:paraId="1CAF5A1B" w14:textId="77777777" w:rsidR="00ED740C" w:rsidRPr="00D43D6E" w:rsidRDefault="00E163B4">
      <w:pPr>
        <w:pStyle w:val="Heading3"/>
        <w:ind w:left="104" w:right="188"/>
        <w:rPr>
          <w:rFonts w:ascii="Book Antiqua" w:hAnsi="Book Antiqua"/>
          <w:i w:val="0"/>
          <w:iCs/>
        </w:rPr>
      </w:pPr>
      <w:r w:rsidRPr="00D43D6E">
        <w:rPr>
          <w:rFonts w:ascii="Book Antiqua" w:hAnsi="Book Antiqua"/>
          <w:i w:val="0"/>
          <w:iCs/>
        </w:rPr>
        <w:t>Section 3 - Successful Defense on the Merits; Expenses</w:t>
      </w:r>
    </w:p>
    <w:p w14:paraId="6D8CCEFE" w14:textId="77777777" w:rsidR="009470A0" w:rsidRPr="00F55A80" w:rsidRDefault="00E163B4" w:rsidP="00F55A80">
      <w:pPr>
        <w:spacing w:after="422" w:line="240" w:lineRule="auto"/>
        <w:ind w:left="720" w:right="390" w:firstLine="0"/>
        <w:rPr>
          <w:rFonts w:ascii="Book Antiqua" w:hAnsi="Book Antiqua"/>
        </w:rPr>
      </w:pPr>
      <w:r w:rsidRPr="00F55A80">
        <w:rPr>
          <w:rFonts w:ascii="Book Antiqua" w:hAnsi="Book Antiqua"/>
        </w:rPr>
        <w:t xml:space="preserve">To the extent that a Director or Officer of the Corporation has been wholly successful on the merits in defense of any proceeding to which he or she was a party, such </w:t>
      </w:r>
      <w:r w:rsidRPr="00F55A80">
        <w:rPr>
          <w:rFonts w:ascii="Book Antiqua" w:hAnsi="Book Antiqua"/>
        </w:rPr>
        <w:lastRenderedPageBreak/>
        <w:t xml:space="preserve">person shall be indemnified against reasonable expenses (including attorney’s fees) actually and reasonably incurred in connection with such proceeding. </w:t>
      </w:r>
    </w:p>
    <w:p w14:paraId="0E2084EB" w14:textId="7E53BD29" w:rsidR="00ED740C" w:rsidRPr="00D43D6E" w:rsidRDefault="00E163B4" w:rsidP="00F55A80">
      <w:pPr>
        <w:spacing w:after="422" w:line="240" w:lineRule="auto"/>
        <w:ind w:right="390"/>
        <w:rPr>
          <w:rFonts w:ascii="Book Antiqua" w:hAnsi="Book Antiqua"/>
          <w:iCs/>
        </w:rPr>
      </w:pPr>
      <w:r w:rsidRPr="00D43D6E">
        <w:rPr>
          <w:rFonts w:ascii="Book Antiqua" w:hAnsi="Book Antiqua"/>
          <w:iCs/>
        </w:rPr>
        <w:t>Section 4 - Determination of Right to Indemnification</w:t>
      </w:r>
    </w:p>
    <w:p w14:paraId="5A82AE8A" w14:textId="77777777" w:rsidR="00365732" w:rsidRPr="00F55A80" w:rsidRDefault="00E163B4" w:rsidP="00F55A80">
      <w:pPr>
        <w:spacing w:after="203"/>
        <w:ind w:left="720" w:right="143" w:firstLine="0"/>
        <w:rPr>
          <w:rFonts w:ascii="Book Antiqua" w:hAnsi="Book Antiqua"/>
        </w:rPr>
      </w:pPr>
      <w:r w:rsidRPr="00F55A80">
        <w:rPr>
          <w:rFonts w:ascii="Book Antiqua" w:hAnsi="Book Antiqua"/>
        </w:rPr>
        <w:t xml:space="preserve">Any indemnification under Section 2 (unless ordered by a court) shall be made by the Corporation only as authorized in each specific case upon a determination that indemnification of the Director or Officer is permissible under the circumstances because such person met the applicable standard of conduct set forth in Section 2. Such determination shall be made by the Board of Directors </w:t>
      </w:r>
    </w:p>
    <w:p w14:paraId="4F40F6B2" w14:textId="77777777" w:rsidR="00365732" w:rsidRPr="00F55A80" w:rsidRDefault="00E163B4" w:rsidP="0040308D">
      <w:pPr>
        <w:spacing w:after="203"/>
        <w:ind w:left="1080" w:right="143" w:hanging="360"/>
        <w:rPr>
          <w:rFonts w:ascii="Book Antiqua" w:hAnsi="Book Antiqua"/>
        </w:rPr>
      </w:pPr>
      <w:r w:rsidRPr="00F55A80">
        <w:rPr>
          <w:rFonts w:ascii="Book Antiqua" w:hAnsi="Book Antiqua"/>
        </w:rPr>
        <w:t xml:space="preserve">(a) by a majority vote of a quorum of disinterested Directors who at the time of the vote are not, were not, and are not threatened to be made parties to the proceeding, or </w:t>
      </w:r>
    </w:p>
    <w:p w14:paraId="1097ED50" w14:textId="626EC9CF" w:rsidR="00ED740C" w:rsidRPr="00F55A80" w:rsidRDefault="00E163B4" w:rsidP="0040308D">
      <w:pPr>
        <w:spacing w:after="203"/>
        <w:ind w:left="1080" w:right="143" w:hanging="360"/>
        <w:rPr>
          <w:rFonts w:ascii="Book Antiqua" w:hAnsi="Book Antiqua"/>
        </w:rPr>
      </w:pPr>
      <w:r w:rsidRPr="00F55A80">
        <w:rPr>
          <w:rFonts w:ascii="Book Antiqua" w:hAnsi="Book Antiqua"/>
        </w:rPr>
        <w:t xml:space="preserve">(b) if such a quorum cannot be obtained, by the vote of a majority of the members of the Executive Committee of the Board of Directors, </w:t>
      </w:r>
      <w:proofErr w:type="gramStart"/>
      <w:r w:rsidRPr="00F55A80">
        <w:rPr>
          <w:rFonts w:ascii="Book Antiqua" w:hAnsi="Book Antiqua"/>
        </w:rPr>
        <w:t>provided that</w:t>
      </w:r>
      <w:proofErr w:type="gramEnd"/>
      <w:r w:rsidRPr="00F55A80">
        <w:rPr>
          <w:rFonts w:ascii="Book Antiqua" w:hAnsi="Book Antiqua"/>
        </w:rPr>
        <w:t xml:space="preserve"> committee shall consist of two or more Directors who are not parties to the proceeding (Directors who are parties to the proceeding may participate in the designation of Directors to serve on such committee), or</w:t>
      </w:r>
    </w:p>
    <w:p w14:paraId="054F5BDC" w14:textId="77777777" w:rsidR="00D43D6E" w:rsidRDefault="00E163B4" w:rsidP="00D43D6E">
      <w:pPr>
        <w:spacing w:after="0"/>
        <w:ind w:left="1080" w:right="144" w:hanging="360"/>
        <w:rPr>
          <w:rFonts w:ascii="Book Antiqua" w:hAnsi="Book Antiqua"/>
        </w:rPr>
      </w:pPr>
      <w:r w:rsidRPr="00F55A80">
        <w:rPr>
          <w:rFonts w:ascii="Book Antiqua" w:hAnsi="Book Antiqua"/>
        </w:rPr>
        <w:t>(c) if such a quorum of the Board of Directors cannot be obtained or there is no Executive Committee, or even if such a quorum is obtained or the Executive Committee exists, but such quorum or committee so directs, then by independent legal counsel selected by the Board of Directors in accordance with the preceding procedures. Authorization of indemnification and evaluation regarding the reasonableness of expenses shall be made in the same manner as the determination that indemnification is permissible, except that, if the determination that indemnification is permissible is made by independent legal counsel, authorization of indemnification and evaluation of legal expenses shall be made by the body that selected such counsel</w:t>
      </w:r>
    </w:p>
    <w:p w14:paraId="2F77C38C" w14:textId="720357E2" w:rsidR="00ED740C" w:rsidRPr="00F55A80" w:rsidRDefault="00E163B4" w:rsidP="00D43D6E">
      <w:pPr>
        <w:spacing w:after="0"/>
        <w:ind w:left="1080" w:right="144" w:hanging="360"/>
        <w:rPr>
          <w:rFonts w:ascii="Book Antiqua" w:hAnsi="Book Antiqua"/>
        </w:rPr>
      </w:pPr>
      <w:r w:rsidRPr="00F55A80">
        <w:rPr>
          <w:rFonts w:ascii="Book Antiqua" w:hAnsi="Book Antiqua"/>
        </w:rPr>
        <w:t>.</w:t>
      </w:r>
    </w:p>
    <w:p w14:paraId="20958F27" w14:textId="77BB9CA8" w:rsidR="00ED740C" w:rsidRPr="00D43D6E" w:rsidRDefault="00E163B4">
      <w:pPr>
        <w:pStyle w:val="Heading3"/>
        <w:ind w:left="104" w:right="188"/>
        <w:rPr>
          <w:rFonts w:ascii="Book Antiqua" w:hAnsi="Book Antiqua"/>
          <w:i w:val="0"/>
          <w:iCs/>
        </w:rPr>
      </w:pPr>
      <w:r w:rsidRPr="00D43D6E">
        <w:rPr>
          <w:rFonts w:ascii="Book Antiqua" w:hAnsi="Book Antiqua"/>
          <w:i w:val="0"/>
          <w:iCs/>
        </w:rPr>
        <w:t>Section 5 - Other Employees and Agents</w:t>
      </w:r>
    </w:p>
    <w:p w14:paraId="65DCEB12" w14:textId="5083C9D5" w:rsidR="00ED740C" w:rsidRPr="00F55A80" w:rsidRDefault="00E163B4" w:rsidP="0040308D">
      <w:pPr>
        <w:spacing w:after="0" w:line="240" w:lineRule="auto"/>
        <w:ind w:left="720" w:firstLine="0"/>
        <w:rPr>
          <w:rFonts w:ascii="Book Antiqua" w:hAnsi="Book Antiqua"/>
        </w:rPr>
      </w:pPr>
      <w:r w:rsidRPr="00F55A80">
        <w:rPr>
          <w:rFonts w:ascii="Book Antiqua" w:hAnsi="Book Antiqua"/>
        </w:rPr>
        <w:t>The Corporation shall indemnify such other employees and agents of the Corporation to the</w:t>
      </w:r>
      <w:r w:rsidR="00D43D6E">
        <w:rPr>
          <w:rFonts w:ascii="Book Antiqua" w:hAnsi="Book Antiqua"/>
        </w:rPr>
        <w:t xml:space="preserve"> </w:t>
      </w:r>
      <w:r w:rsidRPr="00F55A80">
        <w:rPr>
          <w:rFonts w:ascii="Book Antiqua" w:hAnsi="Book Antiqua"/>
        </w:rPr>
        <w:t>same extent and in the same manner as is provided above in Section 2 with respect to Directors or Officers, by adopting a resolution by a majority of the members of the Board of Directors, specifically identifying by name or by position the employees or agents entitled to indemnification.</w:t>
      </w:r>
    </w:p>
    <w:p w14:paraId="1F379791" w14:textId="77777777" w:rsidR="00365732" w:rsidRPr="00F55A80" w:rsidRDefault="00365732" w:rsidP="00F55A80">
      <w:pPr>
        <w:spacing w:after="0" w:line="240" w:lineRule="auto"/>
        <w:ind w:left="0" w:firstLine="0"/>
        <w:rPr>
          <w:rFonts w:ascii="Book Antiqua" w:hAnsi="Book Antiqua"/>
        </w:rPr>
      </w:pPr>
    </w:p>
    <w:p w14:paraId="673310D7" w14:textId="77777777" w:rsidR="00ED740C" w:rsidRPr="00F55A80" w:rsidRDefault="00E163B4">
      <w:pPr>
        <w:pStyle w:val="Heading2"/>
        <w:ind w:left="126" w:right="10"/>
        <w:rPr>
          <w:rFonts w:ascii="Book Antiqua" w:hAnsi="Book Antiqua"/>
        </w:rPr>
      </w:pPr>
      <w:r w:rsidRPr="00F55A80">
        <w:rPr>
          <w:rFonts w:ascii="Book Antiqua" w:hAnsi="Book Antiqua"/>
        </w:rPr>
        <w:t>ARTICLE XII - FACULTY AND STAFF</w:t>
      </w:r>
    </w:p>
    <w:p w14:paraId="2D19F940" w14:textId="65C66FCD" w:rsidR="00ED740C" w:rsidRPr="00F55A80" w:rsidRDefault="00E163B4" w:rsidP="0040308D">
      <w:pPr>
        <w:ind w:left="1260" w:right="143" w:hanging="1155"/>
        <w:rPr>
          <w:rFonts w:ascii="Book Antiqua" w:hAnsi="Book Antiqua"/>
        </w:rPr>
      </w:pPr>
      <w:r w:rsidRPr="00F55A80">
        <w:rPr>
          <w:rFonts w:ascii="Book Antiqua" w:hAnsi="Book Antiqua"/>
        </w:rPr>
        <w:t xml:space="preserve">Section 1 - The faculty and staff shall be hired by the </w:t>
      </w:r>
      <w:r w:rsidR="00D74C51" w:rsidRPr="00F55A80">
        <w:rPr>
          <w:rFonts w:ascii="Book Antiqua" w:hAnsi="Book Antiqua"/>
        </w:rPr>
        <w:t>Head of School</w:t>
      </w:r>
      <w:r w:rsidRPr="00F55A80">
        <w:rPr>
          <w:rFonts w:ascii="Book Antiqua" w:hAnsi="Book Antiqua"/>
        </w:rPr>
        <w:t xml:space="preserve"> or his/her designee. The responsibilities of all faculty and staff are to be defined in job descriptions.</w:t>
      </w:r>
    </w:p>
    <w:p w14:paraId="740911B1" w14:textId="2F4FF544" w:rsidR="00241D97" w:rsidRDefault="00E163B4" w:rsidP="0040308D">
      <w:pPr>
        <w:spacing w:after="0"/>
        <w:ind w:left="1260" w:right="331" w:hanging="1170"/>
        <w:rPr>
          <w:rFonts w:ascii="Book Antiqua" w:hAnsi="Book Antiqua"/>
        </w:rPr>
      </w:pPr>
      <w:r w:rsidRPr="00F55A80">
        <w:rPr>
          <w:rFonts w:ascii="Book Antiqua" w:hAnsi="Book Antiqua"/>
        </w:rPr>
        <w:lastRenderedPageBreak/>
        <w:t xml:space="preserve">Section 2 - Individuals serving </w:t>
      </w:r>
      <w:r w:rsidR="00241D97" w:rsidRPr="00F55A80">
        <w:rPr>
          <w:rFonts w:ascii="Book Antiqua" w:hAnsi="Book Antiqua"/>
        </w:rPr>
        <w:t xml:space="preserve">as faculty, staff, and volunteers </w:t>
      </w:r>
      <w:r w:rsidR="00241D97" w:rsidRPr="00F55A80">
        <w:rPr>
          <w:rFonts w:ascii="Book Antiqua" w:hAnsi="Book Antiqua"/>
          <w:szCs w:val="24"/>
        </w:rPr>
        <w:t>will sign the GPA Participation Commitment expressing they agree to follow the commitments outlined in the document. This document will be reviewed, updated, and publicly published annually.</w:t>
      </w:r>
      <w:r w:rsidR="002C3BD2" w:rsidRPr="00F55A80">
        <w:rPr>
          <w:rFonts w:ascii="Book Antiqua" w:hAnsi="Book Antiqua"/>
          <w:szCs w:val="24"/>
        </w:rPr>
        <w:t xml:space="preserve">  </w:t>
      </w:r>
      <w:r w:rsidR="002C3BD2" w:rsidRPr="00F55A80">
        <w:rPr>
          <w:rFonts w:ascii="Book Antiqua" w:hAnsi="Book Antiqua"/>
        </w:rPr>
        <w:t>Such individuals shall be Christian role models in the school and community. They shall actively serve and worship in a local, Christian church whose doctrine aligns with Article II of the Bylaws and agree to the scriptural principles for leadership outlined in Article V, Section 1.</w:t>
      </w:r>
    </w:p>
    <w:p w14:paraId="2C41FD1C" w14:textId="77777777" w:rsidR="0040308D" w:rsidRPr="00F55A80" w:rsidRDefault="0040308D" w:rsidP="0040308D">
      <w:pPr>
        <w:spacing w:after="0"/>
        <w:ind w:left="720" w:right="331" w:firstLine="0"/>
        <w:rPr>
          <w:rFonts w:ascii="Book Antiqua" w:hAnsi="Book Antiqua"/>
          <w:szCs w:val="24"/>
        </w:rPr>
      </w:pPr>
    </w:p>
    <w:p w14:paraId="200F41E1" w14:textId="3E7773CB" w:rsidR="00ED740C" w:rsidRDefault="002C3BD2" w:rsidP="00F55A80">
      <w:pPr>
        <w:spacing w:after="94"/>
        <w:ind w:right="143"/>
        <w:rPr>
          <w:rFonts w:ascii="Book Antiqua" w:hAnsi="Book Antiqua"/>
        </w:rPr>
      </w:pPr>
      <w:r w:rsidRPr="00F55A80">
        <w:rPr>
          <w:rFonts w:ascii="Book Antiqua" w:hAnsi="Book Antiqua"/>
        </w:rPr>
        <w:t xml:space="preserve"> </w:t>
      </w:r>
      <w:r w:rsidR="00E163B4" w:rsidRPr="0040308D">
        <w:rPr>
          <w:rFonts w:ascii="Book Antiqua" w:hAnsi="Book Antiqua"/>
        </w:rPr>
        <w:t>Section 3</w:t>
      </w:r>
      <w:r w:rsidR="00E163B4" w:rsidRPr="00F55A80">
        <w:rPr>
          <w:rFonts w:ascii="Book Antiqua" w:hAnsi="Book Antiqua"/>
          <w:i/>
        </w:rPr>
        <w:t xml:space="preserve"> - </w:t>
      </w:r>
      <w:r w:rsidR="00E163B4" w:rsidRPr="00F55A80">
        <w:rPr>
          <w:rFonts w:ascii="Book Antiqua" w:hAnsi="Book Antiqua"/>
        </w:rPr>
        <w:t xml:space="preserve">Staff may be appointed by written contract at the discretion of the </w:t>
      </w:r>
      <w:r w:rsidR="00D74C51" w:rsidRPr="00F55A80">
        <w:rPr>
          <w:rFonts w:ascii="Book Antiqua" w:hAnsi="Book Antiqua"/>
        </w:rPr>
        <w:t>Head of School</w:t>
      </w:r>
      <w:r w:rsidR="00E163B4" w:rsidRPr="00F55A80">
        <w:rPr>
          <w:rFonts w:ascii="Book Antiqua" w:hAnsi="Book Antiqua"/>
        </w:rPr>
        <w:t>.</w:t>
      </w:r>
    </w:p>
    <w:p w14:paraId="437A0ECB" w14:textId="77777777" w:rsidR="0040308D" w:rsidRPr="00F55A80" w:rsidRDefault="0040308D" w:rsidP="0040308D">
      <w:pPr>
        <w:spacing w:after="0"/>
        <w:ind w:left="28" w:right="144" w:hanging="14"/>
        <w:rPr>
          <w:rFonts w:ascii="Book Antiqua" w:hAnsi="Book Antiqua"/>
        </w:rPr>
      </w:pPr>
    </w:p>
    <w:p w14:paraId="045F2464" w14:textId="7220DB36" w:rsidR="00ED740C" w:rsidRPr="00F55A80" w:rsidRDefault="00E163B4" w:rsidP="0040308D">
      <w:pPr>
        <w:ind w:left="1260" w:right="143" w:hanging="1155"/>
        <w:rPr>
          <w:rFonts w:ascii="Book Antiqua" w:hAnsi="Book Antiqua"/>
        </w:rPr>
      </w:pPr>
      <w:r w:rsidRPr="0040308D">
        <w:rPr>
          <w:rFonts w:ascii="Book Antiqua" w:hAnsi="Book Antiqua"/>
          <w:iCs/>
        </w:rPr>
        <w:t>Section 4</w:t>
      </w:r>
      <w:r w:rsidRPr="00F55A80">
        <w:rPr>
          <w:rFonts w:ascii="Book Antiqua" w:hAnsi="Book Antiqua"/>
          <w:i/>
        </w:rPr>
        <w:t xml:space="preserve"> </w:t>
      </w:r>
      <w:r w:rsidRPr="00F55A80">
        <w:rPr>
          <w:rFonts w:ascii="Book Antiqua" w:hAnsi="Book Antiqua"/>
        </w:rPr>
        <w:t xml:space="preserve">- The </w:t>
      </w:r>
      <w:r w:rsidR="00D74C51" w:rsidRPr="00F55A80">
        <w:rPr>
          <w:rFonts w:ascii="Book Antiqua" w:hAnsi="Book Antiqua"/>
        </w:rPr>
        <w:t>Head of School</w:t>
      </w:r>
      <w:r w:rsidRPr="00F55A80">
        <w:rPr>
          <w:rFonts w:ascii="Book Antiqua" w:hAnsi="Book Antiqua"/>
        </w:rPr>
        <w:t xml:space="preserve"> or his/her designee shall evaluate faculty and staff annually </w:t>
      </w:r>
      <w:proofErr w:type="gramStart"/>
      <w:r w:rsidRPr="00F55A80">
        <w:rPr>
          <w:rFonts w:ascii="Book Antiqua" w:hAnsi="Book Antiqua"/>
        </w:rPr>
        <w:t>on the basis of</w:t>
      </w:r>
      <w:proofErr w:type="gramEnd"/>
      <w:r w:rsidRPr="00F55A80">
        <w:rPr>
          <w:rFonts w:ascii="Book Antiqua" w:hAnsi="Book Antiqua"/>
        </w:rPr>
        <w:t xml:space="preserve"> their </w:t>
      </w:r>
      <w:r w:rsidR="00BC44E7" w:rsidRPr="00F55A80">
        <w:rPr>
          <w:rFonts w:ascii="Book Antiqua" w:hAnsi="Book Antiqua"/>
        </w:rPr>
        <w:t>position</w:t>
      </w:r>
      <w:r w:rsidRPr="00F55A80">
        <w:rPr>
          <w:rFonts w:ascii="Book Antiqua" w:hAnsi="Book Antiqua"/>
        </w:rPr>
        <w:t xml:space="preserve"> descriptions, </w:t>
      </w:r>
      <w:r w:rsidR="00BC44E7" w:rsidRPr="00F55A80">
        <w:rPr>
          <w:rFonts w:ascii="Book Antiqua" w:hAnsi="Book Antiqua"/>
        </w:rPr>
        <w:t xml:space="preserve">and </w:t>
      </w:r>
      <w:r w:rsidRPr="00F55A80">
        <w:rPr>
          <w:rFonts w:ascii="Book Antiqua" w:hAnsi="Book Antiqua"/>
        </w:rPr>
        <w:t>spiritual and academic qualifications.</w:t>
      </w:r>
    </w:p>
    <w:p w14:paraId="5103C706" w14:textId="77777777" w:rsidR="00ED740C" w:rsidRPr="0040308D" w:rsidRDefault="00E163B4">
      <w:pPr>
        <w:pStyle w:val="Heading3"/>
        <w:ind w:left="104" w:right="188"/>
        <w:rPr>
          <w:rFonts w:ascii="Book Antiqua" w:hAnsi="Book Antiqua"/>
          <w:i w:val="0"/>
          <w:iCs/>
        </w:rPr>
      </w:pPr>
      <w:r w:rsidRPr="0040308D">
        <w:rPr>
          <w:rFonts w:ascii="Book Antiqua" w:hAnsi="Book Antiqua"/>
          <w:i w:val="0"/>
          <w:iCs/>
        </w:rPr>
        <w:t>Section 5 - Policies and Procedures Manual</w:t>
      </w:r>
    </w:p>
    <w:p w14:paraId="18F721F3" w14:textId="38260D0A" w:rsidR="00ED740C" w:rsidRPr="00F55A80" w:rsidRDefault="00E163B4">
      <w:pPr>
        <w:ind w:left="820" w:right="143"/>
        <w:rPr>
          <w:rFonts w:ascii="Book Antiqua" w:hAnsi="Book Antiqua"/>
        </w:rPr>
      </w:pPr>
      <w:r w:rsidRPr="00F55A80">
        <w:rPr>
          <w:rFonts w:ascii="Book Antiqua" w:hAnsi="Book Antiqua"/>
        </w:rPr>
        <w:t>All Staff shall sign a statement of “</w:t>
      </w:r>
      <w:r w:rsidR="00BE0C6D">
        <w:rPr>
          <w:rFonts w:ascii="Book Antiqua" w:hAnsi="Book Antiqua"/>
        </w:rPr>
        <w:t>Participation and Commitment</w:t>
      </w:r>
      <w:r w:rsidRPr="00F55A80">
        <w:rPr>
          <w:rFonts w:ascii="Book Antiqua" w:hAnsi="Book Antiqua"/>
        </w:rPr>
        <w:t>,” agreeing to follow the guidelines set by the Policies and Procedures Manual. This Manual will be</w:t>
      </w:r>
      <w:r w:rsidR="00BC44E7" w:rsidRPr="00F55A80">
        <w:rPr>
          <w:rFonts w:ascii="Book Antiqua" w:hAnsi="Book Antiqua"/>
        </w:rPr>
        <w:t xml:space="preserve"> reviewed</w:t>
      </w:r>
      <w:r w:rsidR="00BB28CA" w:rsidRPr="00F55A80">
        <w:rPr>
          <w:rFonts w:ascii="Book Antiqua" w:hAnsi="Book Antiqua"/>
        </w:rPr>
        <w:t xml:space="preserve"> and updated annually and made publicly available to appropriate stakeholders. </w:t>
      </w:r>
    </w:p>
    <w:p w14:paraId="5BDE28EA" w14:textId="77777777" w:rsidR="00ED740C" w:rsidRPr="0040308D" w:rsidRDefault="00E163B4">
      <w:pPr>
        <w:pStyle w:val="Heading3"/>
        <w:ind w:left="104" w:right="188"/>
        <w:rPr>
          <w:rFonts w:ascii="Book Antiqua" w:hAnsi="Book Antiqua"/>
          <w:i w:val="0"/>
          <w:iCs/>
        </w:rPr>
      </w:pPr>
      <w:r w:rsidRPr="0040308D">
        <w:rPr>
          <w:rFonts w:ascii="Book Antiqua" w:hAnsi="Book Antiqua"/>
          <w:i w:val="0"/>
          <w:iCs/>
        </w:rPr>
        <w:t>Section 8 – Student/Parent Manual</w:t>
      </w:r>
    </w:p>
    <w:p w14:paraId="74D47757" w14:textId="08CE520A" w:rsidR="00ED740C" w:rsidRPr="00F55A80" w:rsidRDefault="00E163B4">
      <w:pPr>
        <w:spacing w:after="680"/>
        <w:ind w:left="820" w:right="338"/>
        <w:rPr>
          <w:rFonts w:ascii="Book Antiqua" w:hAnsi="Book Antiqua"/>
        </w:rPr>
      </w:pPr>
      <w:r w:rsidRPr="00F55A80">
        <w:rPr>
          <w:rFonts w:ascii="Book Antiqua" w:hAnsi="Book Antiqua"/>
        </w:rPr>
        <w:t xml:space="preserve">All teachers and staff will read and understand the Student/Parent </w:t>
      </w:r>
      <w:r w:rsidR="00BB28CA" w:rsidRPr="00F55A80">
        <w:rPr>
          <w:rFonts w:ascii="Book Antiqua" w:hAnsi="Book Antiqua"/>
        </w:rPr>
        <w:t>Handbook</w:t>
      </w:r>
      <w:r w:rsidRPr="00F55A80">
        <w:rPr>
          <w:rFonts w:ascii="Book Antiqua" w:hAnsi="Book Antiqua"/>
        </w:rPr>
        <w:t>. Th</w:t>
      </w:r>
      <w:r w:rsidR="00BB28CA" w:rsidRPr="00F55A80">
        <w:rPr>
          <w:rFonts w:ascii="Book Antiqua" w:hAnsi="Book Antiqua"/>
        </w:rPr>
        <w:t xml:space="preserve">is Handbook </w:t>
      </w:r>
      <w:r w:rsidRPr="00F55A80">
        <w:rPr>
          <w:rFonts w:ascii="Book Antiqua" w:hAnsi="Book Antiqua"/>
        </w:rPr>
        <w:t xml:space="preserve">will be </w:t>
      </w:r>
      <w:r w:rsidR="00BB28CA" w:rsidRPr="00F55A80">
        <w:rPr>
          <w:rFonts w:ascii="Book Antiqua" w:hAnsi="Book Antiqua"/>
        </w:rPr>
        <w:t>reviewed, updated, and publicly published annually.</w:t>
      </w:r>
    </w:p>
    <w:p w14:paraId="15F338BF" w14:textId="77777777" w:rsidR="00ED740C" w:rsidRPr="00F55A80" w:rsidRDefault="00E163B4">
      <w:pPr>
        <w:pStyle w:val="Heading2"/>
        <w:ind w:left="126" w:right="10"/>
        <w:rPr>
          <w:rFonts w:ascii="Book Antiqua" w:hAnsi="Book Antiqua"/>
        </w:rPr>
      </w:pPr>
      <w:r w:rsidRPr="00F55A80">
        <w:rPr>
          <w:rFonts w:ascii="Book Antiqua" w:hAnsi="Book Antiqua"/>
        </w:rPr>
        <w:t>ARTICLE XIII - DISPUTE RESOLUTION</w:t>
      </w:r>
    </w:p>
    <w:p w14:paraId="2ED4BFD8" w14:textId="0CB27634" w:rsidR="00ED740C" w:rsidRPr="00F55A80" w:rsidRDefault="00E163B4">
      <w:pPr>
        <w:ind w:left="115" w:right="335"/>
        <w:rPr>
          <w:rFonts w:ascii="Book Antiqua" w:hAnsi="Book Antiqua"/>
        </w:rPr>
      </w:pPr>
      <w:r w:rsidRPr="00F55A80">
        <w:rPr>
          <w:rFonts w:ascii="Book Antiqua" w:hAnsi="Book Antiqua"/>
        </w:rPr>
        <w:t xml:space="preserve">The Board of Directors shall ensure that each </w:t>
      </w:r>
      <w:r w:rsidR="00BB28CA" w:rsidRPr="00F55A80">
        <w:rPr>
          <w:rFonts w:ascii="Book Antiqua" w:hAnsi="Book Antiqua"/>
        </w:rPr>
        <w:t xml:space="preserve">staff </w:t>
      </w:r>
      <w:r w:rsidRPr="00F55A80">
        <w:rPr>
          <w:rFonts w:ascii="Book Antiqua" w:hAnsi="Book Antiqua"/>
        </w:rPr>
        <w:t>contract for employment at GPA shall contain language for dispute resolution as follows:</w:t>
      </w:r>
    </w:p>
    <w:p w14:paraId="32D08DBF" w14:textId="77777777" w:rsidR="00ED740C" w:rsidRPr="00F55A80" w:rsidRDefault="00E163B4">
      <w:pPr>
        <w:spacing w:after="0" w:line="261" w:lineRule="auto"/>
        <w:ind w:left="835" w:right="188"/>
        <w:rPr>
          <w:rFonts w:ascii="Book Antiqua" w:hAnsi="Book Antiqua"/>
        </w:rPr>
      </w:pPr>
      <w:r w:rsidRPr="00F55A80">
        <w:rPr>
          <w:rFonts w:ascii="Book Antiqua" w:hAnsi="Book Antiqua"/>
          <w:i/>
        </w:rPr>
        <w:t>“The parties to this agreement are Christians and believe that the Bible commands them to make every effort to live at peace and to resolve disputes with one another in private or within the Christian community in conformity with the biblical injunctions of 1 Corinthians 6:1–8, Matthew 5:23–24, and Matthew 18:15–20.</w:t>
      </w:r>
    </w:p>
    <w:p w14:paraId="05DAAEC8" w14:textId="77777777" w:rsidR="00ED740C" w:rsidRPr="00F55A80" w:rsidRDefault="00E163B4">
      <w:pPr>
        <w:spacing w:after="370" w:line="261" w:lineRule="auto"/>
        <w:ind w:left="835" w:right="188"/>
        <w:rPr>
          <w:rFonts w:ascii="Book Antiqua" w:hAnsi="Book Antiqua"/>
        </w:rPr>
      </w:pPr>
      <w:r w:rsidRPr="00F55A80">
        <w:rPr>
          <w:rFonts w:ascii="Book Antiqua" w:hAnsi="Book Antiqua"/>
          <w:i/>
        </w:rPr>
        <w:t>Therefore, the parties agree that any claim or dispute arising out of, or related to, this agreement or any aspect of the employment relationship, including claims under federal, state, and local statutory or common law, law of contract, and law of tort, shall be settled by biblically-based mediation.”</w:t>
      </w:r>
    </w:p>
    <w:p w14:paraId="316FF2B1" w14:textId="77777777" w:rsidR="00ED740C" w:rsidRPr="00F55A80" w:rsidRDefault="00E163B4">
      <w:pPr>
        <w:pStyle w:val="Heading2"/>
        <w:ind w:left="126" w:right="10"/>
        <w:rPr>
          <w:rFonts w:ascii="Book Antiqua" w:hAnsi="Book Antiqua"/>
        </w:rPr>
      </w:pPr>
      <w:r w:rsidRPr="00F55A80">
        <w:rPr>
          <w:rFonts w:ascii="Book Antiqua" w:hAnsi="Book Antiqua"/>
        </w:rPr>
        <w:lastRenderedPageBreak/>
        <w:t>ARTICLE XIV – STUDENTS AND PARENTS</w:t>
      </w:r>
    </w:p>
    <w:p w14:paraId="2EBE4772" w14:textId="77777777" w:rsidR="00ED740C" w:rsidRPr="00D43D6E" w:rsidRDefault="00E163B4">
      <w:pPr>
        <w:pStyle w:val="Heading3"/>
        <w:ind w:left="104" w:right="188"/>
        <w:rPr>
          <w:rFonts w:ascii="Book Antiqua" w:hAnsi="Book Antiqua"/>
          <w:i w:val="0"/>
          <w:iCs/>
        </w:rPr>
      </w:pPr>
      <w:r w:rsidRPr="00D43D6E">
        <w:rPr>
          <w:rFonts w:ascii="Book Antiqua" w:hAnsi="Book Antiqua"/>
          <w:i w:val="0"/>
          <w:iCs/>
        </w:rPr>
        <w:t>Section 1 - Nondiscrimination Statement</w:t>
      </w:r>
    </w:p>
    <w:p w14:paraId="54C79D68" w14:textId="6E2DF550" w:rsidR="00ED740C" w:rsidRPr="00F55A80" w:rsidRDefault="00E163B4">
      <w:pPr>
        <w:ind w:left="820" w:right="143"/>
        <w:rPr>
          <w:rFonts w:ascii="Book Antiqua" w:hAnsi="Book Antiqua"/>
        </w:rPr>
      </w:pPr>
      <w:r w:rsidRPr="00F55A80">
        <w:rPr>
          <w:rFonts w:ascii="Book Antiqua" w:hAnsi="Book Antiqua"/>
        </w:rPr>
        <w:t xml:space="preserve">Admission materials and the Student/Parent </w:t>
      </w:r>
      <w:r w:rsidR="00BB28CA" w:rsidRPr="00F55A80">
        <w:rPr>
          <w:rFonts w:ascii="Book Antiqua" w:hAnsi="Book Antiqua"/>
        </w:rPr>
        <w:t xml:space="preserve">Handbook </w:t>
      </w:r>
      <w:r w:rsidRPr="00F55A80">
        <w:rPr>
          <w:rFonts w:ascii="Book Antiqua" w:hAnsi="Book Antiqua"/>
        </w:rPr>
        <w:t>shall contain language reflecting the following policy:</w:t>
      </w:r>
    </w:p>
    <w:p w14:paraId="08EE7314" w14:textId="1807FAD3" w:rsidR="00ED740C" w:rsidRPr="00F55A80" w:rsidRDefault="00E163B4">
      <w:pPr>
        <w:spacing w:after="285" w:line="261" w:lineRule="auto"/>
        <w:ind w:left="835" w:right="432"/>
        <w:rPr>
          <w:rFonts w:ascii="Book Antiqua" w:hAnsi="Book Antiqua"/>
        </w:rPr>
      </w:pPr>
      <w:r w:rsidRPr="00F55A80">
        <w:rPr>
          <w:rFonts w:ascii="Book Antiqua" w:hAnsi="Book Antiqua"/>
          <w:i/>
        </w:rPr>
        <w:t xml:space="preserve">“Genesis Prep Academy admits students of any race, color, national or ethnic origin to all the rights, privileges, programs, and activities generally afforded or made available to students at the school. It does not discriminate </w:t>
      </w:r>
      <w:proofErr w:type="gramStart"/>
      <w:r w:rsidRPr="00F55A80">
        <w:rPr>
          <w:rFonts w:ascii="Book Antiqua" w:hAnsi="Book Antiqua"/>
          <w:i/>
        </w:rPr>
        <w:t>on the basis of</w:t>
      </w:r>
      <w:proofErr w:type="gramEnd"/>
      <w:r w:rsidRPr="00F55A80">
        <w:rPr>
          <w:rFonts w:ascii="Book Antiqua" w:hAnsi="Book Antiqua"/>
          <w:i/>
        </w:rPr>
        <w:t xml:space="preserve"> race, color, or national or ethnic origin in the administration of its educational policies, admissions policies, scholarship and loan programs, athletic programs, or other school-administ</w:t>
      </w:r>
      <w:r w:rsidR="00BE0C6D">
        <w:rPr>
          <w:rFonts w:ascii="Book Antiqua" w:hAnsi="Book Antiqua"/>
          <w:i/>
        </w:rPr>
        <w:t>ered</w:t>
      </w:r>
      <w:r w:rsidRPr="00F55A80">
        <w:rPr>
          <w:rFonts w:ascii="Book Antiqua" w:hAnsi="Book Antiqua"/>
          <w:i/>
        </w:rPr>
        <w:t xml:space="preserve"> programs.”</w:t>
      </w:r>
    </w:p>
    <w:p w14:paraId="3EC18701" w14:textId="77777777" w:rsidR="00ED740C" w:rsidRPr="00D43D6E" w:rsidRDefault="00E163B4">
      <w:pPr>
        <w:pStyle w:val="Heading3"/>
        <w:ind w:left="104" w:right="188"/>
        <w:rPr>
          <w:rFonts w:ascii="Book Antiqua" w:hAnsi="Book Antiqua"/>
          <w:i w:val="0"/>
          <w:iCs/>
        </w:rPr>
      </w:pPr>
      <w:r w:rsidRPr="00D43D6E">
        <w:rPr>
          <w:rFonts w:ascii="Book Antiqua" w:hAnsi="Book Antiqua"/>
          <w:i w:val="0"/>
          <w:iCs/>
        </w:rPr>
        <w:t>Section 2 – Student/Parent Manual</w:t>
      </w:r>
    </w:p>
    <w:p w14:paraId="49843223" w14:textId="6165BD38" w:rsidR="00BB28CA" w:rsidRDefault="00E163B4" w:rsidP="00D43D6E">
      <w:pPr>
        <w:spacing w:after="0"/>
        <w:ind w:left="820" w:right="331" w:hanging="14"/>
        <w:rPr>
          <w:rFonts w:ascii="Book Antiqua" w:hAnsi="Book Antiqua"/>
        </w:rPr>
      </w:pPr>
      <w:r w:rsidRPr="00F55A80">
        <w:rPr>
          <w:rFonts w:ascii="Book Antiqua" w:hAnsi="Book Antiqua"/>
        </w:rPr>
        <w:t>All students and parents will sign a statement of “</w:t>
      </w:r>
      <w:r w:rsidR="00BE0C6D">
        <w:rPr>
          <w:rFonts w:ascii="Book Antiqua" w:hAnsi="Book Antiqua"/>
        </w:rPr>
        <w:t>Participation and Commitment</w:t>
      </w:r>
      <w:r w:rsidRPr="00F55A80">
        <w:rPr>
          <w:rFonts w:ascii="Book Antiqua" w:hAnsi="Book Antiqua"/>
        </w:rPr>
        <w:t xml:space="preserve">” expressing that they agree to follow the guidelines </w:t>
      </w:r>
      <w:r w:rsidR="009470A0" w:rsidRPr="00F55A80">
        <w:rPr>
          <w:rFonts w:ascii="Book Antiqua" w:hAnsi="Book Antiqua"/>
        </w:rPr>
        <w:t>outlined in</w:t>
      </w:r>
      <w:r w:rsidRPr="00F55A80">
        <w:rPr>
          <w:rFonts w:ascii="Book Antiqua" w:hAnsi="Book Antiqua"/>
        </w:rPr>
        <w:t xml:space="preserve"> the Student/Parent</w:t>
      </w:r>
      <w:r w:rsidR="00BB28CA" w:rsidRPr="00F55A80">
        <w:rPr>
          <w:rFonts w:ascii="Book Antiqua" w:hAnsi="Book Antiqua"/>
        </w:rPr>
        <w:t xml:space="preserve"> Handbook</w:t>
      </w:r>
      <w:r w:rsidRPr="00F55A80">
        <w:rPr>
          <w:rFonts w:ascii="Book Antiqua" w:hAnsi="Book Antiqua"/>
        </w:rPr>
        <w:t xml:space="preserve">. </w:t>
      </w:r>
      <w:r w:rsidR="00BB28CA" w:rsidRPr="00F55A80">
        <w:rPr>
          <w:rFonts w:ascii="Book Antiqua" w:hAnsi="Book Antiqua"/>
        </w:rPr>
        <w:t>This Handbook will be reviewed, updated, and publicly published annually.</w:t>
      </w:r>
    </w:p>
    <w:p w14:paraId="14CB9C4B" w14:textId="77777777" w:rsidR="00D43D6E" w:rsidRPr="00F55A80" w:rsidRDefault="00D43D6E" w:rsidP="00D43D6E">
      <w:pPr>
        <w:spacing w:after="0"/>
        <w:ind w:left="820" w:right="331" w:hanging="14"/>
        <w:rPr>
          <w:rFonts w:ascii="Book Antiqua" w:hAnsi="Book Antiqua"/>
        </w:rPr>
      </w:pPr>
    </w:p>
    <w:p w14:paraId="4CB5B91B" w14:textId="4D431120" w:rsidR="00B53ABF" w:rsidRPr="00D43D6E" w:rsidRDefault="00B53ABF" w:rsidP="00D43D6E">
      <w:pPr>
        <w:spacing w:after="0"/>
        <w:ind w:left="0" w:right="331" w:firstLine="0"/>
        <w:rPr>
          <w:rFonts w:ascii="Book Antiqua" w:hAnsi="Book Antiqua"/>
          <w:szCs w:val="24"/>
        </w:rPr>
      </w:pPr>
      <w:r w:rsidRPr="00D43D6E">
        <w:rPr>
          <w:rFonts w:ascii="Book Antiqua" w:hAnsi="Book Antiqua"/>
          <w:szCs w:val="24"/>
        </w:rPr>
        <w:t xml:space="preserve">Section 3 </w:t>
      </w:r>
      <w:r w:rsidR="00D43D6E" w:rsidRPr="00D43D6E">
        <w:rPr>
          <w:rFonts w:ascii="Book Antiqua" w:hAnsi="Book Antiqua"/>
          <w:szCs w:val="24"/>
        </w:rPr>
        <w:t>–</w:t>
      </w:r>
      <w:r w:rsidRPr="00D43D6E">
        <w:rPr>
          <w:rFonts w:ascii="Book Antiqua" w:hAnsi="Book Antiqua"/>
          <w:szCs w:val="24"/>
        </w:rPr>
        <w:t xml:space="preserve"> GPA Participation </w:t>
      </w:r>
      <w:r w:rsidR="00D347D0" w:rsidRPr="00D43D6E">
        <w:rPr>
          <w:rFonts w:ascii="Book Antiqua" w:hAnsi="Book Antiqua"/>
          <w:szCs w:val="24"/>
        </w:rPr>
        <w:t>Commitment</w:t>
      </w:r>
    </w:p>
    <w:p w14:paraId="430A270A" w14:textId="77777777" w:rsidR="00D43D6E" w:rsidRPr="00F55A80" w:rsidRDefault="00D43D6E" w:rsidP="00D43D6E">
      <w:pPr>
        <w:spacing w:after="0"/>
        <w:ind w:left="0" w:right="331" w:firstLine="0"/>
        <w:rPr>
          <w:rFonts w:ascii="Book Antiqua" w:hAnsi="Book Antiqua"/>
          <w:i/>
          <w:iCs/>
          <w:szCs w:val="24"/>
        </w:rPr>
      </w:pPr>
    </w:p>
    <w:p w14:paraId="3A76ADB5" w14:textId="6066D3BB" w:rsidR="00B53ABF" w:rsidRPr="00F55A80" w:rsidRDefault="00B53ABF" w:rsidP="00F55A80">
      <w:pPr>
        <w:spacing w:after="680"/>
        <w:ind w:left="720" w:right="338" w:firstLine="0"/>
        <w:rPr>
          <w:rFonts w:ascii="Book Antiqua" w:hAnsi="Book Antiqua"/>
          <w:szCs w:val="24"/>
        </w:rPr>
      </w:pPr>
      <w:r w:rsidRPr="00F55A80">
        <w:rPr>
          <w:rFonts w:ascii="Book Antiqua" w:hAnsi="Book Antiqua"/>
          <w:szCs w:val="24"/>
        </w:rPr>
        <w:t xml:space="preserve">All students and parents will sign the GPA Participation </w:t>
      </w:r>
      <w:r w:rsidR="00D347D0" w:rsidRPr="00F55A80">
        <w:rPr>
          <w:rFonts w:ascii="Book Antiqua" w:hAnsi="Book Antiqua"/>
          <w:szCs w:val="24"/>
        </w:rPr>
        <w:t>Commitment</w:t>
      </w:r>
      <w:r w:rsidRPr="00F55A80">
        <w:rPr>
          <w:rFonts w:ascii="Book Antiqua" w:hAnsi="Book Antiqua"/>
          <w:szCs w:val="24"/>
        </w:rPr>
        <w:t xml:space="preserve"> expressing they agree to follow the </w:t>
      </w:r>
      <w:r w:rsidR="00D347D0" w:rsidRPr="00F55A80">
        <w:rPr>
          <w:rFonts w:ascii="Book Antiqua" w:hAnsi="Book Antiqua"/>
          <w:szCs w:val="24"/>
        </w:rPr>
        <w:t xml:space="preserve">commitments </w:t>
      </w:r>
      <w:r w:rsidRPr="00F55A80">
        <w:rPr>
          <w:rFonts w:ascii="Book Antiqua" w:hAnsi="Book Antiqua"/>
          <w:szCs w:val="24"/>
        </w:rPr>
        <w:t xml:space="preserve">outlined in the </w:t>
      </w:r>
      <w:r w:rsidR="00D347D0" w:rsidRPr="00F55A80">
        <w:rPr>
          <w:rFonts w:ascii="Book Antiqua" w:hAnsi="Book Antiqua"/>
          <w:szCs w:val="24"/>
        </w:rPr>
        <w:t>document</w:t>
      </w:r>
      <w:r w:rsidRPr="00F55A80">
        <w:rPr>
          <w:rFonts w:ascii="Book Antiqua" w:hAnsi="Book Antiqua"/>
          <w:szCs w:val="24"/>
        </w:rPr>
        <w:t xml:space="preserve">. This </w:t>
      </w:r>
      <w:r w:rsidR="00D347D0" w:rsidRPr="00F55A80">
        <w:rPr>
          <w:rFonts w:ascii="Book Antiqua" w:hAnsi="Book Antiqua"/>
          <w:szCs w:val="24"/>
        </w:rPr>
        <w:t xml:space="preserve">document </w:t>
      </w:r>
      <w:r w:rsidRPr="00F55A80">
        <w:rPr>
          <w:rFonts w:ascii="Book Antiqua" w:hAnsi="Book Antiqua"/>
          <w:szCs w:val="24"/>
        </w:rPr>
        <w:t>will be reviewed, updated, and publicly published annually.</w:t>
      </w:r>
      <w:r w:rsidR="00003032" w:rsidRPr="00F55A80">
        <w:rPr>
          <w:rFonts w:ascii="Book Antiqua" w:hAnsi="Book Antiqua"/>
          <w:szCs w:val="24"/>
        </w:rPr>
        <w:t xml:space="preserve">  Additionally, all parents are required to attend an annual Mission Orientation.</w:t>
      </w:r>
    </w:p>
    <w:p w14:paraId="216508CF" w14:textId="18155C99" w:rsidR="00ED740C" w:rsidRPr="00F55A80" w:rsidRDefault="00E163B4" w:rsidP="00F55A80">
      <w:pPr>
        <w:spacing w:after="681"/>
        <w:ind w:right="283"/>
        <w:rPr>
          <w:rFonts w:ascii="Book Antiqua" w:hAnsi="Book Antiqua"/>
          <w:szCs w:val="24"/>
        </w:rPr>
      </w:pPr>
      <w:r w:rsidRPr="00F55A80">
        <w:rPr>
          <w:rFonts w:ascii="Book Antiqua" w:hAnsi="Book Antiqua"/>
          <w:szCs w:val="24"/>
        </w:rPr>
        <w:t xml:space="preserve">Furthermore, all </w:t>
      </w:r>
      <w:r w:rsidR="00D43D6E">
        <w:rPr>
          <w:rFonts w:ascii="Book Antiqua" w:hAnsi="Book Antiqua"/>
          <w:szCs w:val="24"/>
        </w:rPr>
        <w:t xml:space="preserve">middle and high school </w:t>
      </w:r>
      <w:r w:rsidRPr="00F55A80">
        <w:rPr>
          <w:rFonts w:ascii="Book Antiqua" w:hAnsi="Book Antiqua"/>
          <w:szCs w:val="24"/>
        </w:rPr>
        <w:t xml:space="preserve">students and </w:t>
      </w:r>
      <w:r w:rsidR="00D43D6E">
        <w:rPr>
          <w:rFonts w:ascii="Book Antiqua" w:hAnsi="Book Antiqua"/>
          <w:szCs w:val="24"/>
        </w:rPr>
        <w:t xml:space="preserve">all </w:t>
      </w:r>
      <w:r w:rsidRPr="00F55A80">
        <w:rPr>
          <w:rFonts w:ascii="Book Antiqua" w:hAnsi="Book Antiqua"/>
          <w:szCs w:val="24"/>
        </w:rPr>
        <w:t>parents</w:t>
      </w:r>
      <w:r w:rsidR="00D43D6E">
        <w:rPr>
          <w:rFonts w:ascii="Book Antiqua" w:hAnsi="Book Antiqua"/>
          <w:szCs w:val="24"/>
        </w:rPr>
        <w:t>, regardless of grade level,</w:t>
      </w:r>
      <w:r w:rsidRPr="00F55A80">
        <w:rPr>
          <w:rFonts w:ascii="Book Antiqua" w:hAnsi="Book Antiqua"/>
          <w:szCs w:val="24"/>
        </w:rPr>
        <w:t xml:space="preserve"> will sign an </w:t>
      </w:r>
      <w:r w:rsidR="00BB28CA" w:rsidRPr="00F55A80">
        <w:rPr>
          <w:rFonts w:ascii="Book Antiqua" w:hAnsi="Book Antiqua"/>
          <w:szCs w:val="24"/>
        </w:rPr>
        <w:t xml:space="preserve">acknowledgment </w:t>
      </w:r>
      <w:r w:rsidRPr="00F55A80">
        <w:rPr>
          <w:rFonts w:ascii="Book Antiqua" w:hAnsi="Book Antiqua"/>
          <w:szCs w:val="24"/>
        </w:rPr>
        <w:t xml:space="preserve">of Article II, </w:t>
      </w:r>
      <w:r w:rsidR="00BB28CA" w:rsidRPr="00F55A80">
        <w:rPr>
          <w:rFonts w:ascii="Book Antiqua" w:hAnsi="Book Antiqua"/>
          <w:szCs w:val="24"/>
        </w:rPr>
        <w:t>The S</w:t>
      </w:r>
      <w:r w:rsidRPr="00F55A80">
        <w:rPr>
          <w:rFonts w:ascii="Book Antiqua" w:hAnsi="Book Antiqua"/>
          <w:szCs w:val="24"/>
        </w:rPr>
        <w:t xml:space="preserve">tatement of </w:t>
      </w:r>
      <w:r w:rsidR="00BB28CA" w:rsidRPr="00F55A80">
        <w:rPr>
          <w:rFonts w:ascii="Book Antiqua" w:hAnsi="Book Antiqua"/>
          <w:szCs w:val="24"/>
        </w:rPr>
        <w:t>F</w:t>
      </w:r>
      <w:r w:rsidRPr="00F55A80">
        <w:rPr>
          <w:rFonts w:ascii="Book Antiqua" w:hAnsi="Book Antiqua"/>
          <w:szCs w:val="24"/>
        </w:rPr>
        <w:t>aith</w:t>
      </w:r>
      <w:r w:rsidR="00E0633C" w:rsidRPr="00F55A80">
        <w:rPr>
          <w:rFonts w:ascii="Book Antiqua" w:hAnsi="Book Antiqua"/>
          <w:szCs w:val="24"/>
        </w:rPr>
        <w:t xml:space="preserve"> and Lifestyle</w:t>
      </w:r>
      <w:r w:rsidRPr="00F55A80">
        <w:rPr>
          <w:rFonts w:ascii="Book Antiqua" w:hAnsi="Book Antiqua"/>
          <w:szCs w:val="24"/>
        </w:rPr>
        <w:t>, and gender, marriage</w:t>
      </w:r>
      <w:r w:rsidR="00B53ABF" w:rsidRPr="00F55A80">
        <w:rPr>
          <w:rFonts w:ascii="Book Antiqua" w:hAnsi="Book Antiqua"/>
          <w:szCs w:val="24"/>
        </w:rPr>
        <w:t>,</w:t>
      </w:r>
      <w:r w:rsidRPr="00F55A80">
        <w:rPr>
          <w:rFonts w:ascii="Book Antiqua" w:hAnsi="Book Antiqua"/>
          <w:szCs w:val="24"/>
        </w:rPr>
        <w:t xml:space="preserve"> and sexuality.</w:t>
      </w:r>
    </w:p>
    <w:p w14:paraId="3C0F9FB4" w14:textId="77777777" w:rsidR="00ED740C" w:rsidRPr="00F55A80" w:rsidRDefault="00E163B4">
      <w:pPr>
        <w:pStyle w:val="Heading2"/>
        <w:ind w:left="126" w:right="10"/>
        <w:rPr>
          <w:rFonts w:ascii="Book Antiqua" w:hAnsi="Book Antiqua"/>
          <w:szCs w:val="28"/>
        </w:rPr>
      </w:pPr>
      <w:r w:rsidRPr="00F55A80">
        <w:rPr>
          <w:rFonts w:ascii="Book Antiqua" w:hAnsi="Book Antiqua"/>
          <w:szCs w:val="28"/>
        </w:rPr>
        <w:t>ARTICLE XV - MISCELLANEOUS</w:t>
      </w:r>
    </w:p>
    <w:p w14:paraId="3E6E8033" w14:textId="77777777" w:rsidR="00ED740C" w:rsidRPr="00D43D6E" w:rsidRDefault="00E163B4">
      <w:pPr>
        <w:spacing w:after="285" w:line="261" w:lineRule="auto"/>
        <w:ind w:left="104" w:right="188"/>
        <w:rPr>
          <w:rFonts w:ascii="Book Antiqua" w:hAnsi="Book Antiqua"/>
          <w:iCs/>
          <w:szCs w:val="24"/>
        </w:rPr>
      </w:pPr>
      <w:r w:rsidRPr="00D43D6E">
        <w:rPr>
          <w:rFonts w:ascii="Book Antiqua" w:hAnsi="Book Antiqua"/>
          <w:iCs/>
          <w:szCs w:val="24"/>
        </w:rPr>
        <w:t>Section 1 - Account Books, Minutes, Etc.</w:t>
      </w:r>
    </w:p>
    <w:p w14:paraId="30390D21" w14:textId="77777777" w:rsidR="00ED740C" w:rsidRPr="00F55A80" w:rsidRDefault="00E163B4">
      <w:pPr>
        <w:spacing w:after="345"/>
        <w:ind w:left="820" w:right="260"/>
        <w:rPr>
          <w:rFonts w:ascii="Book Antiqua" w:hAnsi="Book Antiqua"/>
          <w:szCs w:val="24"/>
        </w:rPr>
      </w:pPr>
      <w:r w:rsidRPr="00F55A80">
        <w:rPr>
          <w:rFonts w:ascii="Book Antiqua" w:hAnsi="Book Antiqua"/>
          <w:szCs w:val="24"/>
        </w:rPr>
        <w:t>The Board of Directors shall keep correct and complete books and records of account and shall also keep minutes of the proceedings of its Board and committees. All books and records of the Corporation may be inspected by any Director for any proper purpose at any reasonable time. These records may be kept on paper, digitally, or both.</w:t>
      </w:r>
    </w:p>
    <w:p w14:paraId="17B97459" w14:textId="77777777" w:rsidR="00ED740C" w:rsidRPr="00D43D6E" w:rsidRDefault="00E163B4">
      <w:pPr>
        <w:pStyle w:val="Heading3"/>
        <w:ind w:left="104" w:right="188"/>
        <w:rPr>
          <w:rFonts w:ascii="Book Antiqua" w:hAnsi="Book Antiqua"/>
          <w:i w:val="0"/>
          <w:iCs/>
          <w:szCs w:val="24"/>
        </w:rPr>
      </w:pPr>
      <w:r w:rsidRPr="00D43D6E">
        <w:rPr>
          <w:rFonts w:ascii="Book Antiqua" w:hAnsi="Book Antiqua"/>
          <w:i w:val="0"/>
          <w:iCs/>
          <w:szCs w:val="24"/>
        </w:rPr>
        <w:lastRenderedPageBreak/>
        <w:t>Section 2 - Designated Contributions</w:t>
      </w:r>
    </w:p>
    <w:p w14:paraId="40B12724" w14:textId="4C8BD57A" w:rsidR="00ED740C" w:rsidRPr="00F55A80" w:rsidRDefault="00E163B4">
      <w:pPr>
        <w:ind w:left="820" w:right="143"/>
        <w:rPr>
          <w:rFonts w:ascii="Book Antiqua" w:hAnsi="Book Antiqua"/>
        </w:rPr>
      </w:pPr>
      <w:r w:rsidRPr="00F55A80">
        <w:rPr>
          <w:rFonts w:ascii="Book Antiqua" w:hAnsi="Book Antiqua"/>
          <w:szCs w:val="24"/>
        </w:rPr>
        <w:t>The Corporation may accept any designated contribution, grant, bequest, or devise consistent with its general tax-exempt purposes, as set forth in the Articles of Incorporation.</w:t>
      </w:r>
      <w:r w:rsidR="00D60A11" w:rsidRPr="00F55A80">
        <w:rPr>
          <w:rFonts w:ascii="Book Antiqua" w:hAnsi="Book Antiqua"/>
          <w:szCs w:val="24"/>
        </w:rPr>
        <w:t xml:space="preserve">  </w:t>
      </w:r>
      <w:r w:rsidRPr="00F55A80">
        <w:rPr>
          <w:rFonts w:ascii="Book Antiqua" w:hAnsi="Book Antiqua"/>
          <w:szCs w:val="24"/>
        </w:rPr>
        <w:t>As so limited, donor-designated contributions will be accepted for special funds, purposes, or uses; and every reasonable effort will be made to honor such contribution designations. However, the Corporation shall reserve all right, title, and interest in and to, and control of, such contributions, as well as full discretion regarding the ultimate expenditure or distribution thereof in connection with any special fund, purpose, or use. Further, the Corporation shall</w:t>
      </w:r>
      <w:r w:rsidRPr="00F55A80">
        <w:rPr>
          <w:rFonts w:ascii="Book Antiqua" w:hAnsi="Book Antiqua"/>
        </w:rPr>
        <w:t xml:space="preserve"> retain sufficient control over all donated funds (including designated contributions) to ensure that such funds will be used to carry out the Corporation’s tax-exempt purposes.</w:t>
      </w:r>
    </w:p>
    <w:p w14:paraId="67375B61" w14:textId="77777777" w:rsidR="00ED740C" w:rsidRPr="00D43D6E" w:rsidRDefault="00E163B4">
      <w:pPr>
        <w:pStyle w:val="Heading3"/>
        <w:ind w:left="104" w:right="188"/>
        <w:rPr>
          <w:rFonts w:ascii="Book Antiqua" w:hAnsi="Book Antiqua"/>
          <w:i w:val="0"/>
          <w:iCs/>
        </w:rPr>
      </w:pPr>
      <w:r w:rsidRPr="00D43D6E">
        <w:rPr>
          <w:rFonts w:ascii="Book Antiqua" w:hAnsi="Book Antiqua"/>
          <w:i w:val="0"/>
          <w:iCs/>
        </w:rPr>
        <w:t>Section 3 - Conflicts of Interest</w:t>
      </w:r>
    </w:p>
    <w:p w14:paraId="51B98722" w14:textId="55CA09F2" w:rsidR="00ED740C" w:rsidRPr="00F55A80" w:rsidRDefault="00E163B4">
      <w:pPr>
        <w:ind w:left="820" w:right="143"/>
        <w:rPr>
          <w:rFonts w:ascii="Book Antiqua" w:hAnsi="Book Antiqua"/>
        </w:rPr>
      </w:pPr>
      <w:r w:rsidRPr="00F55A80">
        <w:rPr>
          <w:rFonts w:ascii="Book Antiqua" w:hAnsi="Book Antiqua"/>
        </w:rPr>
        <w:t xml:space="preserve">If any Director is aware that the Corporation </w:t>
      </w:r>
      <w:r w:rsidR="00E0633C" w:rsidRPr="00F55A80">
        <w:rPr>
          <w:rFonts w:ascii="Book Antiqua" w:hAnsi="Book Antiqua"/>
        </w:rPr>
        <w:t>proposes entering</w:t>
      </w:r>
      <w:r w:rsidRPr="00F55A80">
        <w:rPr>
          <w:rFonts w:ascii="Book Antiqua" w:hAnsi="Book Antiqua"/>
        </w:rPr>
        <w:t xml:space="preserve"> into any business transaction directly or indirectly with himself or herself, any member of the Director’s family, or any entity in which he or she has any legal, equitable, or fiduciary interest or position, including, without limitation, as director, officer, shareholder, partner, beneficiary, or trustee, such person shall (a) immediately inform those charged with approving the transaction on behalf of the Corporation of such person’s interest or position, (b) aid the persons charged with making the decision by disclosing any material facts within the Director’s knowledge that bear on the advisability of such transaction from the standpoint of the Corporation, and (c) not be entitled to vote on the decision to enter into such transaction. Voting on such transaction shall be conducted as follows:</w:t>
      </w:r>
    </w:p>
    <w:p w14:paraId="240F224A" w14:textId="4721F20B" w:rsidR="00BB28CA" w:rsidRPr="00F55A80" w:rsidRDefault="00E163B4" w:rsidP="00F55A80">
      <w:pPr>
        <w:spacing w:after="143" w:line="240" w:lineRule="auto"/>
        <w:ind w:left="1080" w:right="387" w:hanging="270"/>
        <w:rPr>
          <w:rFonts w:ascii="Book Antiqua" w:hAnsi="Book Antiqua"/>
        </w:rPr>
      </w:pPr>
      <w:r w:rsidRPr="00F55A80">
        <w:rPr>
          <w:rFonts w:ascii="Book Antiqua" w:hAnsi="Book Antiqua"/>
        </w:rPr>
        <w:t xml:space="preserve">A. The Board of Directors will meet with the interested Director so as to gather information and ask and answer relevant questions about the possible conflict. </w:t>
      </w:r>
    </w:p>
    <w:p w14:paraId="5581F699" w14:textId="42EC6201" w:rsidR="00ED740C" w:rsidRPr="00F55A80" w:rsidRDefault="00E163B4">
      <w:pPr>
        <w:spacing w:after="143" w:line="374" w:lineRule="auto"/>
        <w:ind w:left="820" w:right="387"/>
        <w:rPr>
          <w:rFonts w:ascii="Book Antiqua" w:hAnsi="Book Antiqua"/>
        </w:rPr>
      </w:pPr>
      <w:r w:rsidRPr="00F55A80">
        <w:rPr>
          <w:rFonts w:ascii="Book Antiqua" w:hAnsi="Book Antiqua"/>
        </w:rPr>
        <w:t>B.</w:t>
      </w:r>
      <w:r w:rsidR="00E0633C" w:rsidRPr="00F55A80">
        <w:rPr>
          <w:rFonts w:ascii="Book Antiqua" w:hAnsi="Book Antiqua"/>
        </w:rPr>
        <w:t xml:space="preserve">  </w:t>
      </w:r>
      <w:r w:rsidRPr="00F55A80">
        <w:rPr>
          <w:rFonts w:ascii="Book Antiqua" w:hAnsi="Book Antiqua"/>
        </w:rPr>
        <w:t>The interested Director shall withdraw from the meeting.</w:t>
      </w:r>
    </w:p>
    <w:p w14:paraId="75DE1DDA" w14:textId="77777777" w:rsidR="00ED740C" w:rsidRPr="00F55A80" w:rsidRDefault="00E163B4">
      <w:pPr>
        <w:numPr>
          <w:ilvl w:val="0"/>
          <w:numId w:val="12"/>
        </w:numPr>
        <w:ind w:right="208" w:hanging="360"/>
        <w:rPr>
          <w:rFonts w:ascii="Book Antiqua" w:hAnsi="Book Antiqua"/>
        </w:rPr>
      </w:pPr>
      <w:r w:rsidRPr="00F55A80">
        <w:rPr>
          <w:rFonts w:ascii="Book Antiqua" w:hAnsi="Book Antiqua"/>
        </w:rPr>
        <w:t>Discussion of the matter outside of the presence of the interested Director shall be held by the Board of Directors.</w:t>
      </w:r>
    </w:p>
    <w:p w14:paraId="652C1EF7" w14:textId="77777777" w:rsidR="00ED740C" w:rsidRPr="00F55A80" w:rsidRDefault="00E163B4">
      <w:pPr>
        <w:numPr>
          <w:ilvl w:val="0"/>
          <w:numId w:val="12"/>
        </w:numPr>
        <w:ind w:right="208" w:hanging="360"/>
        <w:rPr>
          <w:rFonts w:ascii="Book Antiqua" w:hAnsi="Book Antiqua"/>
        </w:rPr>
      </w:pPr>
      <w:r w:rsidRPr="00F55A80">
        <w:rPr>
          <w:rFonts w:ascii="Book Antiqua" w:hAnsi="Book Antiqua"/>
        </w:rPr>
        <w:t>The remaining members of the Board of Directors shall vote. Such voting shall be by written ballot. Such ballots shall not reflect the name or identity of the person voting.</w:t>
      </w:r>
    </w:p>
    <w:p w14:paraId="68ACE3C9" w14:textId="77777777" w:rsidR="00ED740C" w:rsidRPr="00F55A80" w:rsidRDefault="00E163B4">
      <w:pPr>
        <w:numPr>
          <w:ilvl w:val="0"/>
          <w:numId w:val="12"/>
        </w:numPr>
        <w:spacing w:after="542"/>
        <w:ind w:right="208" w:hanging="360"/>
        <w:rPr>
          <w:rFonts w:ascii="Book Antiqua" w:hAnsi="Book Antiqua"/>
        </w:rPr>
      </w:pPr>
      <w:r w:rsidRPr="00F55A80">
        <w:rPr>
          <w:rFonts w:ascii="Book Antiqua" w:hAnsi="Book Antiqua"/>
        </w:rPr>
        <w:t>A majority vote of the Board of Directors shall be required for approval of the transaction.</w:t>
      </w:r>
    </w:p>
    <w:p w14:paraId="4BAB921A" w14:textId="77777777" w:rsidR="00ED740C" w:rsidRPr="00D43D6E" w:rsidRDefault="00E163B4">
      <w:pPr>
        <w:pStyle w:val="Heading3"/>
        <w:ind w:left="104" w:right="188"/>
        <w:rPr>
          <w:rFonts w:ascii="Book Antiqua" w:hAnsi="Book Antiqua"/>
          <w:i w:val="0"/>
          <w:iCs/>
        </w:rPr>
      </w:pPr>
      <w:r w:rsidRPr="00D43D6E">
        <w:rPr>
          <w:rFonts w:ascii="Book Antiqua" w:hAnsi="Book Antiqua"/>
          <w:i w:val="0"/>
          <w:iCs/>
        </w:rPr>
        <w:lastRenderedPageBreak/>
        <w:t>Section 4 - No Private Inurement</w:t>
      </w:r>
    </w:p>
    <w:p w14:paraId="1010C17F" w14:textId="77777777" w:rsidR="00ED740C" w:rsidRPr="00F55A80" w:rsidRDefault="00E163B4">
      <w:pPr>
        <w:ind w:left="820" w:right="143"/>
        <w:rPr>
          <w:rFonts w:ascii="Book Antiqua" w:hAnsi="Book Antiqua"/>
        </w:rPr>
      </w:pPr>
      <w:r w:rsidRPr="00F55A80">
        <w:rPr>
          <w:rFonts w:ascii="Book Antiqua" w:hAnsi="Book Antiqua"/>
        </w:rPr>
        <w:t>The Corporation is not organized for profit and is to be operated exclusively for the promotion of social welfare in accordance with the purposes stated in the Articles of Incorporation as amended and restated. The net earnings of the Corporation shall be devoted exclusively to charitable, religious/educational purposes and shall not inure to the benefit of any private individual. No Director or person from whom the Corporation may receive any property or funds shall receive or shall be entitled to receive any pecuniary profit from the operation thereof, and in no event shall any part of the funds or assets of the Corporation be paid as salary or compensation to, or distributed to, or inure to the benefit of any Director; provided, however, that (a) reasonable compensation may be paid to any Director while acting as an agent, a contractor, or an employee of the Corporation for services rendered in effecting one or more of the purposes of the Corporation, (b) any Director may, from time to time, be reimbursed for such Director’s actual and reasonable expenses incurred in connection with the administration of the affairs of the Corporation, and (c) the Corporation may, by resolution of the Board of Directors, make distributions to persons from whom the Corporation has received contributions previously made to support its activities to the extent such distributions represent no more than a return of all or a part of the contributor’s contributions.</w:t>
      </w:r>
    </w:p>
    <w:p w14:paraId="6DDBD4A4" w14:textId="77777777" w:rsidR="00ED740C" w:rsidRPr="00F55A80" w:rsidRDefault="00E163B4">
      <w:pPr>
        <w:ind w:left="115" w:right="143"/>
        <w:rPr>
          <w:rFonts w:ascii="Book Antiqua" w:hAnsi="Book Antiqua"/>
        </w:rPr>
      </w:pPr>
      <w:r w:rsidRPr="00F55A80">
        <w:rPr>
          <w:rFonts w:ascii="Book Antiqua" w:hAnsi="Book Antiqua"/>
        </w:rPr>
        <w:t>Section 5 - References to Internal Revenue Code</w:t>
      </w:r>
    </w:p>
    <w:p w14:paraId="25797790" w14:textId="77777777" w:rsidR="00ED740C" w:rsidRPr="00F55A80" w:rsidRDefault="00E163B4">
      <w:pPr>
        <w:ind w:left="820" w:right="143"/>
        <w:rPr>
          <w:rFonts w:ascii="Book Antiqua" w:hAnsi="Book Antiqua"/>
        </w:rPr>
      </w:pPr>
      <w:r w:rsidRPr="00F55A80">
        <w:rPr>
          <w:rFonts w:ascii="Book Antiqua" w:hAnsi="Book Antiqua"/>
        </w:rPr>
        <w:t>All references in these Bylaws to provisions of the Code are to the provisions of the Internal Revenue Code of 1986, as amended, and shall include the corresponding provisions of any subsequent federal tax laws.</w:t>
      </w:r>
    </w:p>
    <w:p w14:paraId="3FEC9D03" w14:textId="77777777" w:rsidR="00ED740C" w:rsidRPr="00F55A80" w:rsidRDefault="00E163B4">
      <w:pPr>
        <w:ind w:left="115" w:right="143"/>
        <w:rPr>
          <w:rFonts w:ascii="Book Antiqua" w:hAnsi="Book Antiqua"/>
        </w:rPr>
      </w:pPr>
      <w:r w:rsidRPr="00F55A80">
        <w:rPr>
          <w:rFonts w:ascii="Book Antiqua" w:hAnsi="Book Antiqua"/>
        </w:rPr>
        <w:t>Section 6 - Severability</w:t>
      </w:r>
    </w:p>
    <w:p w14:paraId="735063CA" w14:textId="77777777" w:rsidR="00ED740C" w:rsidRPr="00F55A80" w:rsidRDefault="00E163B4">
      <w:pPr>
        <w:spacing w:after="628"/>
        <w:ind w:left="820" w:right="563"/>
        <w:rPr>
          <w:rFonts w:ascii="Book Antiqua" w:hAnsi="Book Antiqua"/>
        </w:rPr>
      </w:pPr>
      <w:r w:rsidRPr="00F55A80">
        <w:rPr>
          <w:rFonts w:ascii="Book Antiqua" w:hAnsi="Book Antiqua"/>
        </w:rPr>
        <w:t>The invalidity of any provision of these Bylaws shall not affect the other provisions hereof, and in such event these Bylaws shall be construed in all respects as if such invalid provision were omitted.</w:t>
      </w:r>
    </w:p>
    <w:p w14:paraId="6E112534" w14:textId="77777777" w:rsidR="00ED740C" w:rsidRPr="00F55A80" w:rsidRDefault="00E163B4">
      <w:pPr>
        <w:pStyle w:val="Heading2"/>
        <w:ind w:left="126" w:right="10"/>
        <w:rPr>
          <w:rFonts w:ascii="Book Antiqua" w:hAnsi="Book Antiqua"/>
        </w:rPr>
      </w:pPr>
      <w:r w:rsidRPr="00F55A80">
        <w:rPr>
          <w:rFonts w:ascii="Book Antiqua" w:hAnsi="Book Antiqua"/>
        </w:rPr>
        <w:t>ARTICLE XVI - AMENDMENTS OF THE BYLAWS</w:t>
      </w:r>
    </w:p>
    <w:p w14:paraId="22CD4097" w14:textId="01789915" w:rsidR="00ED740C" w:rsidRPr="00F55A80" w:rsidRDefault="00E163B4">
      <w:pPr>
        <w:ind w:left="820" w:right="143"/>
        <w:rPr>
          <w:rFonts w:ascii="Book Antiqua" w:hAnsi="Book Antiqua"/>
        </w:rPr>
      </w:pPr>
      <w:r w:rsidRPr="00F55A80">
        <w:rPr>
          <w:rFonts w:ascii="Book Antiqua" w:hAnsi="Book Antiqua"/>
        </w:rPr>
        <w:t xml:space="preserve">The Board of Directors shall have power to alter or amend the Bylaws by a </w:t>
      </w:r>
      <w:r w:rsidR="002D094F" w:rsidRPr="00F55A80">
        <w:rPr>
          <w:rFonts w:ascii="Book Antiqua" w:hAnsi="Book Antiqua"/>
        </w:rPr>
        <w:t>two-thirds</w:t>
      </w:r>
      <w:r w:rsidRPr="00F55A80">
        <w:rPr>
          <w:rFonts w:ascii="Book Antiqua" w:hAnsi="Book Antiqua"/>
        </w:rPr>
        <w:t xml:space="preserve"> vote of the Directors. Repealing or adopting new Bylaws or changes to Articles II, IV, and XVI and the Statements on Biblical Authority and Marriage and Sexuality (contained in the GPA Employee Handbook) require a unanimous vote of the Board of Directors.</w:t>
      </w:r>
    </w:p>
    <w:p w14:paraId="3733AEB5" w14:textId="77777777" w:rsidR="00ED740C" w:rsidRPr="00F55A80" w:rsidRDefault="00E163B4">
      <w:pPr>
        <w:pStyle w:val="Heading2"/>
        <w:ind w:left="126" w:right="10"/>
        <w:rPr>
          <w:rFonts w:ascii="Book Antiqua" w:hAnsi="Book Antiqua"/>
        </w:rPr>
      </w:pPr>
      <w:r w:rsidRPr="00F55A80">
        <w:rPr>
          <w:rFonts w:ascii="Book Antiqua" w:hAnsi="Book Antiqua"/>
        </w:rPr>
        <w:lastRenderedPageBreak/>
        <w:t>ARTICLE XVII – MANAGING DOCUMENTS</w:t>
      </w:r>
    </w:p>
    <w:p w14:paraId="54C22507" w14:textId="77777777" w:rsidR="00ED740C" w:rsidRPr="00D43D6E" w:rsidRDefault="00E163B4">
      <w:pPr>
        <w:pStyle w:val="Heading3"/>
        <w:ind w:left="104" w:right="188"/>
        <w:rPr>
          <w:rFonts w:ascii="Book Antiqua" w:hAnsi="Book Antiqua"/>
          <w:i w:val="0"/>
          <w:iCs/>
        </w:rPr>
      </w:pPr>
      <w:r w:rsidRPr="00D43D6E">
        <w:rPr>
          <w:rFonts w:ascii="Book Antiqua" w:hAnsi="Book Antiqua"/>
          <w:i w:val="0"/>
          <w:iCs/>
        </w:rPr>
        <w:t>Section 1 – Operation Documents</w:t>
      </w:r>
    </w:p>
    <w:p w14:paraId="37135E20" w14:textId="0A957082" w:rsidR="00ED740C" w:rsidRPr="00F55A80" w:rsidRDefault="00E163B4">
      <w:pPr>
        <w:ind w:left="820" w:right="143"/>
        <w:rPr>
          <w:rFonts w:ascii="Book Antiqua" w:hAnsi="Book Antiqua"/>
        </w:rPr>
      </w:pPr>
      <w:r w:rsidRPr="00F55A80">
        <w:rPr>
          <w:rFonts w:ascii="Book Antiqua" w:hAnsi="Book Antiqua"/>
        </w:rPr>
        <w:t xml:space="preserve">Genesis Prep Academy operates </w:t>
      </w:r>
      <w:proofErr w:type="gramStart"/>
      <w:r w:rsidRPr="00F55A80">
        <w:rPr>
          <w:rFonts w:ascii="Book Antiqua" w:hAnsi="Book Antiqua"/>
        </w:rPr>
        <w:t>through the use of</w:t>
      </w:r>
      <w:proofErr w:type="gramEnd"/>
      <w:r w:rsidRPr="00F55A80">
        <w:rPr>
          <w:rFonts w:ascii="Book Antiqua" w:hAnsi="Book Antiqua"/>
        </w:rPr>
        <w:t xml:space="preserve"> The Holy Bible and four additional documents. These documents are listed in order of priority. If there is an apparent conflict between any of the listed documents, the </w:t>
      </w:r>
      <w:r w:rsidR="002D094F" w:rsidRPr="00F55A80">
        <w:rPr>
          <w:rFonts w:ascii="Book Antiqua" w:hAnsi="Book Antiqua"/>
        </w:rPr>
        <w:t>higher-priority</w:t>
      </w:r>
      <w:r w:rsidRPr="00F55A80">
        <w:rPr>
          <w:rFonts w:ascii="Book Antiqua" w:hAnsi="Book Antiqua"/>
        </w:rPr>
        <w:t xml:space="preserve"> document will override.</w:t>
      </w:r>
    </w:p>
    <w:p w14:paraId="7D0ED0A1" w14:textId="2209CF58" w:rsidR="00ED740C" w:rsidRPr="00F55A80" w:rsidRDefault="00E163B4">
      <w:pPr>
        <w:numPr>
          <w:ilvl w:val="0"/>
          <w:numId w:val="13"/>
        </w:numPr>
        <w:ind w:right="143" w:hanging="360"/>
        <w:rPr>
          <w:rFonts w:ascii="Book Antiqua" w:hAnsi="Book Antiqua"/>
        </w:rPr>
      </w:pPr>
      <w:r w:rsidRPr="00F55A80">
        <w:rPr>
          <w:rFonts w:ascii="Book Antiqua" w:hAnsi="Book Antiqua"/>
        </w:rPr>
        <w:t xml:space="preserve">The Holy Bible – The New International Version (1984) is the official translation used by the </w:t>
      </w:r>
      <w:r w:rsidR="00E0633C" w:rsidRPr="00F55A80">
        <w:rPr>
          <w:rFonts w:ascii="Book Antiqua" w:hAnsi="Book Antiqua"/>
        </w:rPr>
        <w:t>school</w:t>
      </w:r>
      <w:r w:rsidRPr="00F55A80">
        <w:rPr>
          <w:rFonts w:ascii="Book Antiqua" w:hAnsi="Book Antiqua"/>
        </w:rPr>
        <w:t>.</w:t>
      </w:r>
    </w:p>
    <w:p w14:paraId="3C66BCFB" w14:textId="77777777" w:rsidR="00ED740C" w:rsidRPr="00F55A80" w:rsidRDefault="00E163B4">
      <w:pPr>
        <w:numPr>
          <w:ilvl w:val="0"/>
          <w:numId w:val="13"/>
        </w:numPr>
        <w:ind w:right="143" w:hanging="360"/>
        <w:rPr>
          <w:rFonts w:ascii="Book Antiqua" w:hAnsi="Book Antiqua"/>
        </w:rPr>
      </w:pPr>
      <w:r w:rsidRPr="00F55A80">
        <w:rPr>
          <w:rFonts w:ascii="Book Antiqua" w:hAnsi="Book Antiqua"/>
        </w:rPr>
        <w:t>The Genesis Prep Academy’s Bylaws</w:t>
      </w:r>
    </w:p>
    <w:p w14:paraId="4C6CB2D6" w14:textId="77777777" w:rsidR="00ED740C" w:rsidRPr="00F55A80" w:rsidRDefault="00E163B4">
      <w:pPr>
        <w:numPr>
          <w:ilvl w:val="0"/>
          <w:numId w:val="13"/>
        </w:numPr>
        <w:ind w:right="143" w:hanging="360"/>
        <w:rPr>
          <w:rFonts w:ascii="Book Antiqua" w:hAnsi="Book Antiqua"/>
        </w:rPr>
      </w:pPr>
      <w:r w:rsidRPr="00F55A80">
        <w:rPr>
          <w:rFonts w:ascii="Book Antiqua" w:hAnsi="Book Antiqua"/>
        </w:rPr>
        <w:t>The Genesis Prep Academy’s Policies and Procedures Manual(s)</w:t>
      </w:r>
    </w:p>
    <w:p w14:paraId="0115AACA" w14:textId="77777777" w:rsidR="00ED740C" w:rsidRPr="00F55A80" w:rsidRDefault="00E163B4">
      <w:pPr>
        <w:numPr>
          <w:ilvl w:val="0"/>
          <w:numId w:val="13"/>
        </w:numPr>
        <w:ind w:right="143" w:hanging="360"/>
        <w:rPr>
          <w:rFonts w:ascii="Book Antiqua" w:hAnsi="Book Antiqua"/>
        </w:rPr>
      </w:pPr>
      <w:r w:rsidRPr="00F55A80">
        <w:rPr>
          <w:rFonts w:ascii="Book Antiqua" w:hAnsi="Book Antiqua"/>
        </w:rPr>
        <w:t>The Genesis Prep Academy’s Employee Handbook</w:t>
      </w:r>
    </w:p>
    <w:p w14:paraId="3745C234" w14:textId="38A1BCC4" w:rsidR="00ED740C" w:rsidRPr="00F55A80" w:rsidRDefault="00E163B4">
      <w:pPr>
        <w:numPr>
          <w:ilvl w:val="0"/>
          <w:numId w:val="13"/>
        </w:numPr>
        <w:spacing w:after="389"/>
        <w:ind w:right="143" w:hanging="360"/>
        <w:rPr>
          <w:rFonts w:ascii="Book Antiqua" w:hAnsi="Book Antiqua"/>
        </w:rPr>
      </w:pPr>
      <w:r w:rsidRPr="00F55A80">
        <w:rPr>
          <w:rFonts w:ascii="Book Antiqua" w:hAnsi="Book Antiqua"/>
        </w:rPr>
        <w:t>The Genesis Prep Academy’s Student/</w:t>
      </w:r>
      <w:r w:rsidR="00E0633C" w:rsidRPr="00F55A80">
        <w:rPr>
          <w:rFonts w:ascii="Book Antiqua" w:hAnsi="Book Antiqua"/>
        </w:rPr>
        <w:t>Family Handbook</w:t>
      </w:r>
    </w:p>
    <w:p w14:paraId="0A380EED" w14:textId="77777777" w:rsidR="00ED740C" w:rsidRPr="00D43D6E" w:rsidRDefault="00E163B4">
      <w:pPr>
        <w:pStyle w:val="Heading3"/>
        <w:ind w:left="104" w:right="188"/>
        <w:rPr>
          <w:rFonts w:ascii="Book Antiqua" w:hAnsi="Book Antiqua"/>
          <w:i w:val="0"/>
          <w:iCs/>
        </w:rPr>
      </w:pPr>
      <w:r w:rsidRPr="00D43D6E">
        <w:rPr>
          <w:rFonts w:ascii="Book Antiqua" w:hAnsi="Book Antiqua"/>
          <w:i w:val="0"/>
          <w:iCs/>
        </w:rPr>
        <w:t>Section 2 – Board Approval and Review</w:t>
      </w:r>
    </w:p>
    <w:p w14:paraId="233892EE" w14:textId="72BF6422" w:rsidR="006274D8" w:rsidRPr="00BE0C6D" w:rsidRDefault="00E163B4" w:rsidP="00D43D6E">
      <w:pPr>
        <w:pStyle w:val="Heading2"/>
        <w:ind w:left="810" w:right="115"/>
        <w:jc w:val="left"/>
        <w:rPr>
          <w:rFonts w:ascii="Book Antiqua" w:hAnsi="Book Antiqua"/>
          <w:sz w:val="24"/>
          <w:szCs w:val="24"/>
        </w:rPr>
      </w:pPr>
      <w:r w:rsidRPr="00BE0C6D">
        <w:rPr>
          <w:rFonts w:ascii="Book Antiqua" w:hAnsi="Book Antiqua"/>
          <w:sz w:val="24"/>
          <w:szCs w:val="24"/>
        </w:rPr>
        <w:t>The Bylaws and Manual</w:t>
      </w:r>
      <w:r w:rsidR="00E0633C" w:rsidRPr="00BE0C6D">
        <w:rPr>
          <w:rFonts w:ascii="Book Antiqua" w:hAnsi="Book Antiqua"/>
          <w:sz w:val="24"/>
          <w:szCs w:val="24"/>
        </w:rPr>
        <w:t xml:space="preserve">s, and Handbooks, </w:t>
      </w:r>
      <w:r w:rsidRPr="00BE0C6D">
        <w:rPr>
          <w:rFonts w:ascii="Book Antiqua" w:hAnsi="Book Antiqua"/>
          <w:sz w:val="24"/>
          <w:szCs w:val="24"/>
        </w:rPr>
        <w:t>shall be</w:t>
      </w:r>
      <w:r w:rsidR="00CC7D5A" w:rsidRPr="00BE0C6D">
        <w:rPr>
          <w:rFonts w:ascii="Book Antiqua" w:hAnsi="Book Antiqua"/>
          <w:sz w:val="24"/>
          <w:szCs w:val="24"/>
        </w:rPr>
        <w:t xml:space="preserve"> </w:t>
      </w:r>
      <w:r w:rsidRPr="00BE0C6D">
        <w:rPr>
          <w:rFonts w:ascii="Book Antiqua" w:hAnsi="Book Antiqua"/>
          <w:sz w:val="24"/>
          <w:szCs w:val="24"/>
        </w:rPr>
        <w:t>reviewed</w:t>
      </w:r>
      <w:r w:rsidR="00CC7D5A" w:rsidRPr="00BE0C6D">
        <w:rPr>
          <w:rFonts w:ascii="Book Antiqua" w:hAnsi="Book Antiqua"/>
          <w:sz w:val="24"/>
          <w:szCs w:val="24"/>
        </w:rPr>
        <w:t xml:space="preserve"> and reconciled as assigned </w:t>
      </w:r>
      <w:r w:rsidRPr="00BE0C6D">
        <w:rPr>
          <w:rFonts w:ascii="Book Antiqua" w:hAnsi="Book Antiqua"/>
          <w:sz w:val="24"/>
          <w:szCs w:val="24"/>
        </w:rPr>
        <w:t>annually</w:t>
      </w:r>
      <w:r w:rsidR="00CC7D5A" w:rsidRPr="00BE0C6D">
        <w:rPr>
          <w:rFonts w:ascii="Book Antiqua" w:hAnsi="Book Antiqua"/>
          <w:sz w:val="24"/>
          <w:szCs w:val="24"/>
        </w:rPr>
        <w:t xml:space="preserve"> </w:t>
      </w:r>
      <w:r w:rsidRPr="00BE0C6D">
        <w:rPr>
          <w:rFonts w:ascii="Book Antiqua" w:hAnsi="Book Antiqua"/>
          <w:sz w:val="24"/>
          <w:szCs w:val="24"/>
        </w:rPr>
        <w:t xml:space="preserve">by the Board of Directors. These documents will be made public and available for review in the </w:t>
      </w:r>
      <w:r w:rsidR="00E0633C" w:rsidRPr="00BE0C6D">
        <w:rPr>
          <w:rFonts w:ascii="Book Antiqua" w:hAnsi="Book Antiqua"/>
          <w:sz w:val="24"/>
          <w:szCs w:val="24"/>
        </w:rPr>
        <w:t>school</w:t>
      </w:r>
      <w:r w:rsidRPr="00BE0C6D">
        <w:rPr>
          <w:rFonts w:ascii="Book Antiqua" w:hAnsi="Book Antiqua"/>
          <w:sz w:val="24"/>
          <w:szCs w:val="24"/>
        </w:rPr>
        <w:t xml:space="preserve"> office. Electronic copies will be provided upon request. The Board of Directors shall be the final authority of the interpretation of said documents. The Bylaws</w:t>
      </w:r>
      <w:r w:rsidR="00E0633C" w:rsidRPr="00BE0C6D">
        <w:rPr>
          <w:rFonts w:ascii="Book Antiqua" w:hAnsi="Book Antiqua"/>
          <w:sz w:val="24"/>
          <w:szCs w:val="24"/>
        </w:rPr>
        <w:t xml:space="preserve">, </w:t>
      </w:r>
      <w:r w:rsidRPr="00BE0C6D">
        <w:rPr>
          <w:rFonts w:ascii="Book Antiqua" w:hAnsi="Book Antiqua"/>
          <w:sz w:val="24"/>
          <w:szCs w:val="24"/>
        </w:rPr>
        <w:t>Manuals</w:t>
      </w:r>
      <w:r w:rsidR="00E0633C" w:rsidRPr="00BE0C6D">
        <w:rPr>
          <w:rFonts w:ascii="Book Antiqua" w:hAnsi="Book Antiqua"/>
          <w:sz w:val="24"/>
          <w:szCs w:val="24"/>
        </w:rPr>
        <w:t>, and Handbooks</w:t>
      </w:r>
      <w:r w:rsidRPr="00BE0C6D">
        <w:rPr>
          <w:rFonts w:ascii="Book Antiqua" w:hAnsi="Book Antiqua"/>
          <w:sz w:val="24"/>
          <w:szCs w:val="24"/>
        </w:rPr>
        <w:t xml:space="preserve"> </w:t>
      </w:r>
      <w:r w:rsidR="00E0633C" w:rsidRPr="00BE0C6D">
        <w:rPr>
          <w:rFonts w:ascii="Book Antiqua" w:hAnsi="Book Antiqua"/>
          <w:sz w:val="24"/>
          <w:szCs w:val="24"/>
        </w:rPr>
        <w:t>will</w:t>
      </w:r>
      <w:r w:rsidR="00D60A11" w:rsidRPr="00BE0C6D">
        <w:rPr>
          <w:rFonts w:ascii="Book Antiqua" w:hAnsi="Book Antiqua"/>
          <w:sz w:val="24"/>
          <w:szCs w:val="24"/>
        </w:rPr>
        <w:t xml:space="preserve"> </w:t>
      </w:r>
      <w:r w:rsidR="00E0633C" w:rsidRPr="00BE0C6D">
        <w:rPr>
          <w:rFonts w:ascii="Book Antiqua" w:hAnsi="Book Antiqua"/>
          <w:sz w:val="24"/>
          <w:szCs w:val="24"/>
        </w:rPr>
        <w:t>be reviewed, updated, and publicly published annually.</w:t>
      </w:r>
    </w:p>
    <w:p w14:paraId="27908012" w14:textId="429A6A3B" w:rsidR="00ED740C" w:rsidRPr="00F55A80" w:rsidRDefault="00F60B10">
      <w:pPr>
        <w:pStyle w:val="Heading2"/>
        <w:ind w:left="126" w:right="115"/>
        <w:rPr>
          <w:rFonts w:ascii="Book Antiqua" w:hAnsi="Book Antiqua"/>
        </w:rPr>
      </w:pPr>
      <w:r w:rsidRPr="00F55A80">
        <w:rPr>
          <w:rFonts w:ascii="Book Antiqua" w:hAnsi="Book Antiqua"/>
        </w:rPr>
        <w:t>ARTICLE XVIII-</w:t>
      </w:r>
      <w:r w:rsidR="00E163B4" w:rsidRPr="00F55A80">
        <w:rPr>
          <w:rFonts w:ascii="Book Antiqua" w:hAnsi="Book Antiqua"/>
        </w:rPr>
        <w:t>Leadership Commitment</w:t>
      </w:r>
    </w:p>
    <w:p w14:paraId="6D8DEA49" w14:textId="77777777" w:rsidR="00ED740C" w:rsidRPr="00F55A80" w:rsidRDefault="00E163B4">
      <w:pPr>
        <w:ind w:left="115" w:right="664"/>
        <w:rPr>
          <w:rFonts w:ascii="Book Antiqua" w:hAnsi="Book Antiqua"/>
        </w:rPr>
      </w:pPr>
      <w:r w:rsidRPr="00F55A80">
        <w:rPr>
          <w:rFonts w:ascii="Book Antiqua" w:hAnsi="Book Antiqua"/>
        </w:rPr>
        <w:t>Knowing that God has spoken clearly in His Word concerning the character and responsibility of a leader, I wholeheartedly agree with the following statements:</w:t>
      </w:r>
    </w:p>
    <w:p w14:paraId="7861D1C0" w14:textId="77777777" w:rsidR="00ED740C" w:rsidRPr="00F55A80" w:rsidRDefault="00E163B4">
      <w:pPr>
        <w:numPr>
          <w:ilvl w:val="0"/>
          <w:numId w:val="14"/>
        </w:numPr>
        <w:ind w:right="143" w:hanging="270"/>
        <w:rPr>
          <w:rFonts w:ascii="Book Antiqua" w:hAnsi="Book Antiqua"/>
        </w:rPr>
      </w:pPr>
      <w:r w:rsidRPr="00F55A80">
        <w:rPr>
          <w:rFonts w:ascii="Book Antiqua" w:hAnsi="Book Antiqua"/>
        </w:rPr>
        <w:t>I will seek to maintain a close, intimate walk with the Lord by regularly spending time alone with Him, in His Word and in prayer.</w:t>
      </w:r>
    </w:p>
    <w:p w14:paraId="5BB8ADDB" w14:textId="77777777" w:rsidR="00ED740C" w:rsidRPr="00F55A80" w:rsidRDefault="00E163B4">
      <w:pPr>
        <w:numPr>
          <w:ilvl w:val="0"/>
          <w:numId w:val="14"/>
        </w:numPr>
        <w:ind w:right="143" w:hanging="270"/>
        <w:rPr>
          <w:rFonts w:ascii="Book Antiqua" w:hAnsi="Book Antiqua"/>
        </w:rPr>
      </w:pPr>
      <w:r w:rsidRPr="00F55A80">
        <w:rPr>
          <w:rFonts w:ascii="Book Antiqua" w:hAnsi="Book Antiqua"/>
        </w:rPr>
        <w:t>I will be a diligent student of God’s Word.</w:t>
      </w:r>
    </w:p>
    <w:p w14:paraId="56F2952E" w14:textId="77777777" w:rsidR="00ED740C" w:rsidRPr="00F55A80" w:rsidRDefault="00E163B4">
      <w:pPr>
        <w:numPr>
          <w:ilvl w:val="0"/>
          <w:numId w:val="14"/>
        </w:numPr>
        <w:ind w:right="143" w:hanging="270"/>
        <w:rPr>
          <w:rFonts w:ascii="Book Antiqua" w:hAnsi="Book Antiqua"/>
        </w:rPr>
      </w:pPr>
      <w:r w:rsidRPr="00F55A80">
        <w:rPr>
          <w:rFonts w:ascii="Book Antiqua" w:hAnsi="Book Antiqua"/>
        </w:rPr>
        <w:t>I will endeavor to walk continuously in step with the Holy Spirit.</w:t>
      </w:r>
    </w:p>
    <w:p w14:paraId="3351F1C2" w14:textId="33716C2E" w:rsidR="00ED740C" w:rsidRPr="00F55A80" w:rsidRDefault="00E163B4">
      <w:pPr>
        <w:numPr>
          <w:ilvl w:val="0"/>
          <w:numId w:val="14"/>
        </w:numPr>
        <w:ind w:right="143" w:hanging="270"/>
        <w:rPr>
          <w:rFonts w:ascii="Book Antiqua" w:hAnsi="Book Antiqua"/>
        </w:rPr>
      </w:pPr>
      <w:r w:rsidRPr="00F55A80">
        <w:rPr>
          <w:rFonts w:ascii="Book Antiqua" w:hAnsi="Book Antiqua"/>
        </w:rPr>
        <w:lastRenderedPageBreak/>
        <w:t xml:space="preserve">I will pray for those who serve with me as Directors, for the School </w:t>
      </w:r>
      <w:r w:rsidR="00D74C51" w:rsidRPr="00F55A80">
        <w:rPr>
          <w:rFonts w:ascii="Book Antiqua" w:hAnsi="Book Antiqua"/>
        </w:rPr>
        <w:t>Head of School</w:t>
      </w:r>
      <w:r w:rsidRPr="00F55A80">
        <w:rPr>
          <w:rFonts w:ascii="Book Antiqua" w:hAnsi="Book Antiqua"/>
        </w:rPr>
        <w:t xml:space="preserve">, for the faculty and staff of the </w:t>
      </w:r>
      <w:proofErr w:type="gramStart"/>
      <w:r w:rsidRPr="00F55A80">
        <w:rPr>
          <w:rFonts w:ascii="Book Antiqua" w:hAnsi="Book Antiqua"/>
        </w:rPr>
        <w:t>School</w:t>
      </w:r>
      <w:proofErr w:type="gramEnd"/>
      <w:r w:rsidRPr="00F55A80">
        <w:rPr>
          <w:rFonts w:ascii="Book Antiqua" w:hAnsi="Book Antiqua"/>
        </w:rPr>
        <w:t>, for the students of the School, and for this ministry’s testimony in the community.</w:t>
      </w:r>
    </w:p>
    <w:p w14:paraId="69B47677" w14:textId="77777777" w:rsidR="00ED740C" w:rsidRPr="00F55A80" w:rsidRDefault="00E163B4">
      <w:pPr>
        <w:numPr>
          <w:ilvl w:val="0"/>
          <w:numId w:val="14"/>
        </w:numPr>
        <w:ind w:right="143" w:hanging="270"/>
        <w:rPr>
          <w:rFonts w:ascii="Book Antiqua" w:hAnsi="Book Antiqua"/>
        </w:rPr>
      </w:pPr>
      <w:r w:rsidRPr="00F55A80">
        <w:rPr>
          <w:rFonts w:ascii="Book Antiqua" w:hAnsi="Book Antiqua"/>
        </w:rPr>
        <w:t>I will be diligent in preparation for all Board meetings and participate in duly- appointed committees.</w:t>
      </w:r>
    </w:p>
    <w:p w14:paraId="4B31AF03" w14:textId="77777777" w:rsidR="00ED740C" w:rsidRPr="00F55A80" w:rsidRDefault="00E163B4">
      <w:pPr>
        <w:numPr>
          <w:ilvl w:val="0"/>
          <w:numId w:val="14"/>
        </w:numPr>
        <w:ind w:right="143" w:hanging="270"/>
        <w:rPr>
          <w:rFonts w:ascii="Book Antiqua" w:hAnsi="Book Antiqua"/>
        </w:rPr>
      </w:pPr>
      <w:r w:rsidRPr="00F55A80">
        <w:rPr>
          <w:rFonts w:ascii="Book Antiqua" w:hAnsi="Book Antiqua"/>
        </w:rPr>
        <w:t>I will faithfully attend all meetings of the Board unless I am hindered from doing so by compelling reasons such as illness or necessary travel. When I am unable to attend, I will notify the Board President in advance, if possible. I will follow up with the Board Secretary and/or other Directors to be informed about the proceedings of the meeting that I missed.</w:t>
      </w:r>
    </w:p>
    <w:p w14:paraId="4C13E2A0" w14:textId="214FF5E8" w:rsidR="00ED740C" w:rsidRPr="00F55A80" w:rsidRDefault="00E163B4">
      <w:pPr>
        <w:numPr>
          <w:ilvl w:val="0"/>
          <w:numId w:val="14"/>
        </w:numPr>
        <w:ind w:right="143" w:hanging="270"/>
        <w:rPr>
          <w:rFonts w:ascii="Book Antiqua" w:hAnsi="Book Antiqua"/>
        </w:rPr>
      </w:pPr>
      <w:r w:rsidRPr="00F55A80">
        <w:rPr>
          <w:rFonts w:ascii="Book Antiqua" w:hAnsi="Book Antiqua"/>
        </w:rPr>
        <w:t xml:space="preserve">My fellowship, speech, and manner with my colleagues on the Board and with any members of the </w:t>
      </w:r>
      <w:r w:rsidR="00E0633C" w:rsidRPr="00F55A80">
        <w:rPr>
          <w:rFonts w:ascii="Book Antiqua" w:hAnsi="Book Antiqua"/>
        </w:rPr>
        <w:t>school</w:t>
      </w:r>
      <w:r w:rsidRPr="00F55A80">
        <w:rPr>
          <w:rFonts w:ascii="Book Antiqua" w:hAnsi="Book Antiqua"/>
        </w:rPr>
        <w:t xml:space="preserve"> family will be characterized by love, grace, and humility. With the help of the Holy Spirit, I will refrain from expressing demeaning attitudes through criticism and complaint.</w:t>
      </w:r>
    </w:p>
    <w:p w14:paraId="31E9FA7A" w14:textId="77777777" w:rsidR="00ED740C" w:rsidRPr="00F55A80" w:rsidRDefault="00E163B4">
      <w:pPr>
        <w:numPr>
          <w:ilvl w:val="0"/>
          <w:numId w:val="14"/>
        </w:numPr>
        <w:ind w:right="143" w:hanging="270"/>
        <w:rPr>
          <w:rFonts w:ascii="Book Antiqua" w:hAnsi="Book Antiqua"/>
        </w:rPr>
      </w:pPr>
      <w:r w:rsidRPr="00F55A80">
        <w:rPr>
          <w:rFonts w:ascii="Book Antiqua" w:hAnsi="Book Antiqua"/>
        </w:rPr>
        <w:t>While respecting divergent views and convictions expressed by my colleagues on the Board, I will express my views and differences of opinion constructively and with grace. Once the Board has discussed and voted on an issue, and regardless of my personal vote on that issue, I will publicly support the Board’s action.</w:t>
      </w:r>
    </w:p>
    <w:p w14:paraId="783AF8CD" w14:textId="77777777" w:rsidR="00ED740C" w:rsidRPr="00F55A80" w:rsidRDefault="00E163B4">
      <w:pPr>
        <w:numPr>
          <w:ilvl w:val="0"/>
          <w:numId w:val="14"/>
        </w:numPr>
        <w:ind w:right="143" w:hanging="270"/>
        <w:rPr>
          <w:rFonts w:ascii="Book Antiqua" w:hAnsi="Book Antiqua"/>
        </w:rPr>
      </w:pPr>
      <w:r w:rsidRPr="00F55A80">
        <w:rPr>
          <w:rFonts w:ascii="Book Antiqua" w:hAnsi="Book Antiqua"/>
        </w:rPr>
        <w:t>I will be an encouragement, acting with integrity and discretion, and will endeavor to maintain the unity of the Spirit through the bond of peace.</w:t>
      </w:r>
    </w:p>
    <w:p w14:paraId="0967D28D" w14:textId="13998CEA" w:rsidR="00ED740C" w:rsidRPr="00F55A80" w:rsidRDefault="00E163B4">
      <w:pPr>
        <w:spacing w:after="350"/>
        <w:ind w:left="115" w:right="330"/>
        <w:rPr>
          <w:rFonts w:ascii="Book Antiqua" w:hAnsi="Book Antiqua"/>
        </w:rPr>
      </w:pPr>
      <w:r w:rsidRPr="00F55A80">
        <w:rPr>
          <w:rFonts w:ascii="Book Antiqua" w:hAnsi="Book Antiqua"/>
        </w:rPr>
        <w:t xml:space="preserve">I have studied and prayed about these statements of commitment, and I believe God would have me serve as a </w:t>
      </w:r>
      <w:r w:rsidR="00E0633C" w:rsidRPr="00F55A80">
        <w:rPr>
          <w:rFonts w:ascii="Book Antiqua" w:hAnsi="Book Antiqua"/>
        </w:rPr>
        <w:t>director</w:t>
      </w:r>
      <w:r w:rsidRPr="00F55A80">
        <w:rPr>
          <w:rFonts w:ascii="Book Antiqua" w:hAnsi="Book Antiqua"/>
        </w:rPr>
        <w:t xml:space="preserve"> according to these standards.</w:t>
      </w:r>
    </w:p>
    <w:p w14:paraId="6F052B49" w14:textId="77777777" w:rsidR="00ED740C" w:rsidRPr="00F55A80" w:rsidRDefault="00E163B4">
      <w:pPr>
        <w:tabs>
          <w:tab w:val="center" w:pos="7428"/>
        </w:tabs>
        <w:ind w:left="0" w:firstLine="0"/>
        <w:rPr>
          <w:rFonts w:ascii="Book Antiqua" w:hAnsi="Book Antiqua"/>
        </w:rPr>
      </w:pPr>
      <w:r w:rsidRPr="00F55A80">
        <w:rPr>
          <w:rFonts w:ascii="Book Antiqua" w:hAnsi="Book Antiqua"/>
        </w:rPr>
        <w:t>Signature</w:t>
      </w:r>
      <w:r w:rsidRPr="00F55A80">
        <w:rPr>
          <w:rFonts w:ascii="Book Antiqua" w:hAnsi="Book Antiqua"/>
        </w:rPr>
        <w:tab/>
        <w:t xml:space="preserve">Date </w:t>
      </w:r>
      <w:r w:rsidRPr="00F55A80">
        <w:rPr>
          <w:rFonts w:ascii="Book Antiqua" w:hAnsi="Book Antiqua"/>
          <w:noProof/>
          <w:sz w:val="22"/>
        </w:rPr>
        <mc:AlternateContent>
          <mc:Choice Requires="wpg">
            <w:drawing>
              <wp:inline distT="0" distB="0" distL="0" distR="0" wp14:anchorId="20006129" wp14:editId="499C2D6C">
                <wp:extent cx="1397000" cy="12700"/>
                <wp:effectExtent l="0" t="0" r="0" b="0"/>
                <wp:docPr id="72268" name="Group 72268"/>
                <wp:cNvGraphicFramePr/>
                <a:graphic xmlns:a="http://schemas.openxmlformats.org/drawingml/2006/main">
                  <a:graphicData uri="http://schemas.microsoft.com/office/word/2010/wordprocessingGroup">
                    <wpg:wgp>
                      <wpg:cNvGrpSpPr/>
                      <wpg:grpSpPr>
                        <a:xfrm>
                          <a:off x="0" y="0"/>
                          <a:ext cx="1397000" cy="12700"/>
                          <a:chOff x="0" y="0"/>
                          <a:chExt cx="1397000" cy="12700"/>
                        </a:xfrm>
                      </wpg:grpSpPr>
                      <wps:wsp>
                        <wps:cNvPr id="10113" name="Shape 10113"/>
                        <wps:cNvSpPr/>
                        <wps:spPr>
                          <a:xfrm>
                            <a:off x="0" y="0"/>
                            <a:ext cx="1397000" cy="0"/>
                          </a:xfrm>
                          <a:custGeom>
                            <a:avLst/>
                            <a:gdLst/>
                            <a:ahLst/>
                            <a:cxnLst/>
                            <a:rect l="0" t="0" r="0" b="0"/>
                            <a:pathLst>
                              <a:path w="1397000">
                                <a:moveTo>
                                  <a:pt x="0" y="0"/>
                                </a:moveTo>
                                <a:lnTo>
                                  <a:pt x="1397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268" style="width:110pt;height:0.999997pt;mso-position-horizontal-relative:char;mso-position-vertical-relative:line" coordsize="13970,127">
                <v:shape id="Shape 10113" style="position:absolute;width:13970;height:0;left:0;top:0;" coordsize="1397000,0" path="m0,0l1397000,0">
                  <v:stroke weight="0.999997pt" endcap="flat" joinstyle="miter" miterlimit="10" on="true" color="#000000"/>
                  <v:fill on="false" color="#000000" opacity="0"/>
                </v:shape>
              </v:group>
            </w:pict>
          </mc:Fallback>
        </mc:AlternateContent>
      </w:r>
    </w:p>
    <w:p w14:paraId="345A74F9" w14:textId="77777777" w:rsidR="004D2BCC" w:rsidRPr="00F55A80" w:rsidRDefault="004D2BCC" w:rsidP="004D2BCC">
      <w:pPr>
        <w:rPr>
          <w:rFonts w:ascii="Book Antiqua" w:hAnsi="Book Antiqua"/>
        </w:rPr>
        <w:sectPr w:rsidR="004D2BCC" w:rsidRPr="00F55A80" w:rsidSect="00F55A80">
          <w:footerReference w:type="even" r:id="rId8"/>
          <w:footerReference w:type="default" r:id="rId9"/>
          <w:footerReference w:type="first" r:id="rId10"/>
          <w:pgSz w:w="12240" w:h="15840"/>
          <w:pgMar w:top="1353" w:right="1041" w:bottom="1392" w:left="1040" w:header="720" w:footer="1078" w:gutter="0"/>
          <w:pgNumType w:start="0"/>
          <w:cols w:space="720"/>
          <w:titlePg/>
          <w:docGrid w:linePitch="326"/>
        </w:sectPr>
      </w:pPr>
    </w:p>
    <w:p w14:paraId="5E929DB1" w14:textId="77777777" w:rsidR="009F4476" w:rsidRPr="00F55A80" w:rsidRDefault="009F4476" w:rsidP="004C7B7D">
      <w:pPr>
        <w:tabs>
          <w:tab w:val="right" w:pos="9360"/>
        </w:tabs>
        <w:spacing w:after="0" w:line="259" w:lineRule="auto"/>
        <w:ind w:left="0" w:firstLine="0"/>
        <w:jc w:val="center"/>
        <w:rPr>
          <w:rFonts w:ascii="Book Antiqua" w:hAnsi="Book Antiqua"/>
          <w:sz w:val="28"/>
          <w:szCs w:val="28"/>
        </w:rPr>
      </w:pPr>
    </w:p>
    <w:p w14:paraId="77948580" w14:textId="77777777" w:rsidR="009F4476" w:rsidRPr="00F55A80" w:rsidRDefault="009F4476" w:rsidP="004C7B7D">
      <w:pPr>
        <w:tabs>
          <w:tab w:val="right" w:pos="9360"/>
        </w:tabs>
        <w:spacing w:after="0" w:line="259" w:lineRule="auto"/>
        <w:ind w:left="0" w:firstLine="0"/>
        <w:jc w:val="center"/>
        <w:rPr>
          <w:rFonts w:ascii="Book Antiqua" w:hAnsi="Book Antiqua"/>
          <w:sz w:val="28"/>
          <w:szCs w:val="28"/>
        </w:rPr>
      </w:pPr>
    </w:p>
    <w:p w14:paraId="53F4E35A" w14:textId="65419574" w:rsidR="004C7B7D" w:rsidRPr="00F55A80" w:rsidRDefault="004C7B7D" w:rsidP="004C7B7D">
      <w:pPr>
        <w:tabs>
          <w:tab w:val="right" w:pos="9360"/>
        </w:tabs>
        <w:spacing w:after="0" w:line="259" w:lineRule="auto"/>
        <w:ind w:left="0" w:firstLine="0"/>
        <w:jc w:val="center"/>
        <w:rPr>
          <w:rFonts w:ascii="Book Antiqua" w:hAnsi="Book Antiqua"/>
          <w:sz w:val="28"/>
          <w:szCs w:val="28"/>
        </w:rPr>
      </w:pPr>
      <w:r w:rsidRPr="00F55A80">
        <w:rPr>
          <w:rFonts w:ascii="Book Antiqua" w:hAnsi="Book Antiqua"/>
          <w:sz w:val="28"/>
          <w:szCs w:val="28"/>
        </w:rPr>
        <w:t>Signature Page</w:t>
      </w:r>
    </w:p>
    <w:p w14:paraId="24B90611" w14:textId="77777777" w:rsidR="004C7B7D" w:rsidRPr="00F55A80" w:rsidRDefault="004C7B7D" w:rsidP="004C7B7D">
      <w:pPr>
        <w:tabs>
          <w:tab w:val="right" w:pos="9360"/>
        </w:tabs>
        <w:spacing w:after="0" w:line="259" w:lineRule="auto"/>
        <w:ind w:left="0" w:firstLine="0"/>
        <w:jc w:val="center"/>
        <w:rPr>
          <w:rFonts w:ascii="Book Antiqua" w:hAnsi="Book Antiqua"/>
          <w:sz w:val="28"/>
          <w:szCs w:val="28"/>
        </w:rPr>
      </w:pPr>
    </w:p>
    <w:p w14:paraId="5ED94F50" w14:textId="1BB3FDFA" w:rsidR="004C7B7D" w:rsidRPr="00F55A80" w:rsidRDefault="004C7B7D" w:rsidP="004C7B7D">
      <w:pPr>
        <w:tabs>
          <w:tab w:val="right" w:pos="9360"/>
        </w:tabs>
        <w:spacing w:after="0" w:line="259" w:lineRule="auto"/>
        <w:ind w:left="0" w:firstLine="0"/>
        <w:rPr>
          <w:rFonts w:ascii="Book Antiqua" w:hAnsi="Book Antiqua"/>
          <w:sz w:val="28"/>
          <w:szCs w:val="28"/>
        </w:rPr>
      </w:pPr>
      <w:r w:rsidRPr="00F55A80">
        <w:rPr>
          <w:rFonts w:ascii="Book Antiqua" w:hAnsi="Book Antiqua"/>
          <w:sz w:val="28"/>
          <w:szCs w:val="28"/>
        </w:rPr>
        <w:t>______________________</w:t>
      </w:r>
    </w:p>
    <w:p w14:paraId="7002F06C" w14:textId="77777777" w:rsidR="00213FB9" w:rsidRPr="00F55A80" w:rsidRDefault="00213FB9" w:rsidP="004C7B7D">
      <w:pPr>
        <w:tabs>
          <w:tab w:val="right" w:pos="9360"/>
        </w:tabs>
        <w:spacing w:after="0" w:line="259" w:lineRule="auto"/>
        <w:ind w:left="0" w:firstLine="0"/>
        <w:rPr>
          <w:rFonts w:ascii="Book Antiqua" w:hAnsi="Book Antiqua"/>
          <w:sz w:val="28"/>
          <w:szCs w:val="28"/>
        </w:rPr>
      </w:pPr>
    </w:p>
    <w:p w14:paraId="2331F79D" w14:textId="69C61AE7" w:rsidR="004C7B7D" w:rsidRPr="00F55A80" w:rsidRDefault="00213FB9" w:rsidP="004C7B7D">
      <w:pPr>
        <w:tabs>
          <w:tab w:val="right" w:pos="9360"/>
        </w:tabs>
        <w:spacing w:after="0" w:line="259" w:lineRule="auto"/>
        <w:ind w:left="0" w:firstLine="0"/>
        <w:rPr>
          <w:rFonts w:ascii="Book Antiqua" w:hAnsi="Book Antiqua"/>
          <w:sz w:val="28"/>
          <w:szCs w:val="28"/>
        </w:rPr>
      </w:pPr>
      <w:r w:rsidRPr="00F55A80">
        <w:rPr>
          <w:rFonts w:ascii="Book Antiqua" w:hAnsi="Book Antiqua"/>
          <w:sz w:val="28"/>
          <w:szCs w:val="28"/>
        </w:rPr>
        <w:t>Mark Bright, Director</w:t>
      </w:r>
    </w:p>
    <w:p w14:paraId="2CDADDEA" w14:textId="77777777" w:rsidR="00213FB9" w:rsidRPr="00F55A80" w:rsidRDefault="00213FB9" w:rsidP="004C7B7D">
      <w:pPr>
        <w:tabs>
          <w:tab w:val="right" w:pos="9360"/>
        </w:tabs>
        <w:spacing w:after="0" w:line="259" w:lineRule="auto"/>
        <w:ind w:left="0" w:firstLine="0"/>
        <w:rPr>
          <w:rFonts w:ascii="Book Antiqua" w:hAnsi="Book Antiqua"/>
          <w:sz w:val="28"/>
          <w:szCs w:val="28"/>
        </w:rPr>
      </w:pPr>
    </w:p>
    <w:p w14:paraId="158E3BA1" w14:textId="77777777" w:rsidR="00213FB9" w:rsidRPr="00F55A80" w:rsidRDefault="00213FB9" w:rsidP="004C7B7D">
      <w:pPr>
        <w:tabs>
          <w:tab w:val="right" w:pos="9360"/>
        </w:tabs>
        <w:spacing w:after="0" w:line="259" w:lineRule="auto"/>
        <w:ind w:left="0" w:firstLine="0"/>
        <w:rPr>
          <w:rFonts w:ascii="Book Antiqua" w:hAnsi="Book Antiqua"/>
          <w:sz w:val="28"/>
          <w:szCs w:val="28"/>
        </w:rPr>
      </w:pPr>
      <w:r w:rsidRPr="00F55A80">
        <w:rPr>
          <w:rFonts w:ascii="Book Antiqua" w:hAnsi="Book Antiqua"/>
          <w:sz w:val="28"/>
          <w:szCs w:val="28"/>
        </w:rPr>
        <w:t>_______________________</w:t>
      </w:r>
    </w:p>
    <w:p w14:paraId="6D5A9328" w14:textId="77777777" w:rsidR="00213FB9" w:rsidRPr="00F55A80" w:rsidRDefault="00213FB9" w:rsidP="004C7B7D">
      <w:pPr>
        <w:tabs>
          <w:tab w:val="right" w:pos="9360"/>
        </w:tabs>
        <w:spacing w:after="0" w:line="259" w:lineRule="auto"/>
        <w:ind w:left="0" w:firstLine="0"/>
        <w:rPr>
          <w:rFonts w:ascii="Book Antiqua" w:hAnsi="Book Antiqua"/>
          <w:sz w:val="28"/>
          <w:szCs w:val="28"/>
        </w:rPr>
      </w:pPr>
    </w:p>
    <w:p w14:paraId="4630B518" w14:textId="205EBBE2" w:rsidR="00213FB9" w:rsidRPr="00F55A80" w:rsidRDefault="00213FB9" w:rsidP="004C7B7D">
      <w:pPr>
        <w:tabs>
          <w:tab w:val="right" w:pos="9360"/>
        </w:tabs>
        <w:spacing w:after="0" w:line="259" w:lineRule="auto"/>
        <w:ind w:left="0" w:firstLine="0"/>
        <w:rPr>
          <w:rFonts w:ascii="Book Antiqua" w:hAnsi="Book Antiqua"/>
          <w:sz w:val="28"/>
          <w:szCs w:val="28"/>
        </w:rPr>
      </w:pPr>
      <w:r w:rsidRPr="00F55A80">
        <w:rPr>
          <w:rFonts w:ascii="Book Antiqua" w:hAnsi="Book Antiqua"/>
          <w:sz w:val="28"/>
          <w:szCs w:val="28"/>
        </w:rPr>
        <w:t>John Givens, Director</w:t>
      </w:r>
    </w:p>
    <w:p w14:paraId="1EE1EDA6" w14:textId="77777777" w:rsidR="00213FB9" w:rsidRPr="00F55A80" w:rsidRDefault="00213FB9" w:rsidP="004C7B7D">
      <w:pPr>
        <w:tabs>
          <w:tab w:val="right" w:pos="9360"/>
        </w:tabs>
        <w:spacing w:after="0" w:line="259" w:lineRule="auto"/>
        <w:ind w:left="0" w:firstLine="0"/>
        <w:rPr>
          <w:rFonts w:ascii="Book Antiqua" w:hAnsi="Book Antiqua"/>
          <w:sz w:val="28"/>
          <w:szCs w:val="28"/>
        </w:rPr>
      </w:pPr>
    </w:p>
    <w:p w14:paraId="0B63BB6C" w14:textId="77777777" w:rsidR="00213FB9" w:rsidRPr="00F55A80" w:rsidRDefault="00213FB9" w:rsidP="00213FB9">
      <w:pPr>
        <w:tabs>
          <w:tab w:val="right" w:pos="9360"/>
        </w:tabs>
        <w:spacing w:after="0" w:line="259" w:lineRule="auto"/>
        <w:ind w:left="0" w:firstLine="0"/>
        <w:rPr>
          <w:rFonts w:ascii="Book Antiqua" w:hAnsi="Book Antiqua"/>
          <w:sz w:val="28"/>
          <w:szCs w:val="28"/>
        </w:rPr>
      </w:pPr>
      <w:r w:rsidRPr="00F55A80">
        <w:rPr>
          <w:rFonts w:ascii="Book Antiqua" w:hAnsi="Book Antiqua"/>
          <w:sz w:val="28"/>
          <w:szCs w:val="28"/>
        </w:rPr>
        <w:t>______________________</w:t>
      </w:r>
    </w:p>
    <w:p w14:paraId="0C19CB58" w14:textId="77777777" w:rsidR="00213FB9" w:rsidRPr="00F55A80" w:rsidRDefault="00213FB9" w:rsidP="00213FB9">
      <w:pPr>
        <w:tabs>
          <w:tab w:val="right" w:pos="9360"/>
        </w:tabs>
        <w:spacing w:after="0" w:line="259" w:lineRule="auto"/>
        <w:ind w:left="0" w:firstLine="0"/>
        <w:rPr>
          <w:rFonts w:ascii="Book Antiqua" w:hAnsi="Book Antiqua"/>
          <w:sz w:val="28"/>
          <w:szCs w:val="28"/>
        </w:rPr>
      </w:pPr>
    </w:p>
    <w:p w14:paraId="549AAFC8" w14:textId="5FF9BEC2" w:rsidR="00213FB9" w:rsidRPr="00F55A80" w:rsidRDefault="00213FB9" w:rsidP="00213FB9">
      <w:pPr>
        <w:tabs>
          <w:tab w:val="right" w:pos="9360"/>
        </w:tabs>
        <w:spacing w:after="0" w:line="259" w:lineRule="auto"/>
        <w:ind w:left="0" w:firstLine="0"/>
        <w:rPr>
          <w:rFonts w:ascii="Book Antiqua" w:hAnsi="Book Antiqua"/>
          <w:sz w:val="28"/>
          <w:szCs w:val="28"/>
        </w:rPr>
      </w:pPr>
      <w:r w:rsidRPr="00F55A80">
        <w:rPr>
          <w:rFonts w:ascii="Book Antiqua" w:hAnsi="Book Antiqua"/>
          <w:sz w:val="28"/>
          <w:szCs w:val="28"/>
        </w:rPr>
        <w:t>Dylan Martin, Director</w:t>
      </w:r>
    </w:p>
    <w:p w14:paraId="4D566A11" w14:textId="77777777" w:rsidR="00213FB9" w:rsidRPr="00F55A80" w:rsidRDefault="00213FB9" w:rsidP="00213FB9">
      <w:pPr>
        <w:tabs>
          <w:tab w:val="right" w:pos="9360"/>
        </w:tabs>
        <w:spacing w:after="0" w:line="259" w:lineRule="auto"/>
        <w:ind w:left="0" w:firstLine="0"/>
        <w:rPr>
          <w:rFonts w:ascii="Book Antiqua" w:hAnsi="Book Antiqua"/>
          <w:sz w:val="28"/>
          <w:szCs w:val="28"/>
        </w:rPr>
      </w:pPr>
    </w:p>
    <w:p w14:paraId="072FE2EC" w14:textId="77777777" w:rsidR="00213FB9" w:rsidRPr="00F55A80" w:rsidRDefault="00213FB9" w:rsidP="00213FB9">
      <w:pPr>
        <w:tabs>
          <w:tab w:val="right" w:pos="9360"/>
        </w:tabs>
        <w:spacing w:after="0" w:line="259" w:lineRule="auto"/>
        <w:ind w:left="0" w:firstLine="0"/>
        <w:rPr>
          <w:rFonts w:ascii="Book Antiqua" w:hAnsi="Book Antiqua"/>
          <w:sz w:val="28"/>
          <w:szCs w:val="28"/>
        </w:rPr>
      </w:pPr>
      <w:r w:rsidRPr="00F55A80">
        <w:rPr>
          <w:rFonts w:ascii="Book Antiqua" w:hAnsi="Book Antiqua"/>
          <w:sz w:val="28"/>
          <w:szCs w:val="28"/>
        </w:rPr>
        <w:t>_______________________</w:t>
      </w:r>
    </w:p>
    <w:p w14:paraId="53213BEB" w14:textId="77777777" w:rsidR="00213FB9" w:rsidRPr="00F55A80" w:rsidRDefault="00213FB9" w:rsidP="00213FB9">
      <w:pPr>
        <w:tabs>
          <w:tab w:val="right" w:pos="9360"/>
        </w:tabs>
        <w:spacing w:after="0" w:line="259" w:lineRule="auto"/>
        <w:ind w:left="0" w:firstLine="0"/>
        <w:rPr>
          <w:rFonts w:ascii="Book Antiqua" w:hAnsi="Book Antiqua"/>
          <w:sz w:val="28"/>
          <w:szCs w:val="28"/>
        </w:rPr>
      </w:pPr>
    </w:p>
    <w:p w14:paraId="3D048B73" w14:textId="40C2D19D" w:rsidR="00213FB9" w:rsidRPr="00F55A80" w:rsidRDefault="00213FB9" w:rsidP="00213FB9">
      <w:pPr>
        <w:tabs>
          <w:tab w:val="right" w:pos="9360"/>
        </w:tabs>
        <w:spacing w:after="0" w:line="259" w:lineRule="auto"/>
        <w:ind w:left="0" w:firstLine="0"/>
        <w:rPr>
          <w:rFonts w:ascii="Book Antiqua" w:hAnsi="Book Antiqua"/>
          <w:sz w:val="28"/>
          <w:szCs w:val="28"/>
        </w:rPr>
      </w:pPr>
      <w:r w:rsidRPr="00F55A80">
        <w:rPr>
          <w:rFonts w:ascii="Book Antiqua" w:hAnsi="Book Antiqua"/>
          <w:sz w:val="28"/>
          <w:szCs w:val="28"/>
        </w:rPr>
        <w:t>Sam Meredith, Director</w:t>
      </w:r>
    </w:p>
    <w:p w14:paraId="285495FA" w14:textId="77777777" w:rsidR="009F4476" w:rsidRPr="00F55A80" w:rsidRDefault="009F4476" w:rsidP="00213FB9">
      <w:pPr>
        <w:tabs>
          <w:tab w:val="right" w:pos="9360"/>
        </w:tabs>
        <w:spacing w:after="0" w:line="259" w:lineRule="auto"/>
        <w:ind w:left="0" w:firstLine="0"/>
        <w:rPr>
          <w:rFonts w:ascii="Book Antiqua" w:hAnsi="Book Antiqua"/>
          <w:sz w:val="28"/>
          <w:szCs w:val="28"/>
        </w:rPr>
      </w:pPr>
    </w:p>
    <w:p w14:paraId="24049B6A" w14:textId="689B336D" w:rsidR="009F4476" w:rsidRPr="00F55A80" w:rsidRDefault="009F4476" w:rsidP="00213FB9">
      <w:pPr>
        <w:tabs>
          <w:tab w:val="right" w:pos="9360"/>
        </w:tabs>
        <w:spacing w:after="0" w:line="259" w:lineRule="auto"/>
        <w:ind w:left="0" w:firstLine="0"/>
        <w:rPr>
          <w:rFonts w:ascii="Book Antiqua" w:hAnsi="Book Antiqua"/>
          <w:sz w:val="28"/>
          <w:szCs w:val="28"/>
        </w:rPr>
      </w:pPr>
      <w:r w:rsidRPr="00F55A80">
        <w:rPr>
          <w:rFonts w:ascii="Book Antiqua" w:hAnsi="Book Antiqua"/>
          <w:sz w:val="28"/>
          <w:szCs w:val="28"/>
        </w:rPr>
        <w:t>________________________</w:t>
      </w:r>
    </w:p>
    <w:p w14:paraId="741AC2AC" w14:textId="77777777" w:rsidR="009F4476" w:rsidRPr="00F55A80" w:rsidRDefault="009F4476" w:rsidP="00213FB9">
      <w:pPr>
        <w:tabs>
          <w:tab w:val="right" w:pos="9360"/>
        </w:tabs>
        <w:spacing w:after="0" w:line="259" w:lineRule="auto"/>
        <w:ind w:left="0" w:firstLine="0"/>
        <w:rPr>
          <w:rFonts w:ascii="Book Antiqua" w:hAnsi="Book Antiqua"/>
          <w:sz w:val="28"/>
          <w:szCs w:val="28"/>
        </w:rPr>
      </w:pPr>
    </w:p>
    <w:p w14:paraId="1FA7EB31" w14:textId="1FC1EF20" w:rsidR="009F4476" w:rsidRPr="00F55A80" w:rsidRDefault="009F4476" w:rsidP="00213FB9">
      <w:pPr>
        <w:tabs>
          <w:tab w:val="right" w:pos="9360"/>
        </w:tabs>
        <w:spacing w:after="0" w:line="259" w:lineRule="auto"/>
        <w:ind w:left="0" w:firstLine="0"/>
        <w:rPr>
          <w:rFonts w:ascii="Book Antiqua" w:hAnsi="Book Antiqua"/>
          <w:sz w:val="28"/>
          <w:szCs w:val="28"/>
        </w:rPr>
      </w:pPr>
      <w:r w:rsidRPr="00F55A80">
        <w:rPr>
          <w:rFonts w:ascii="Book Antiqua" w:hAnsi="Book Antiqua"/>
          <w:sz w:val="28"/>
          <w:szCs w:val="28"/>
        </w:rPr>
        <w:t>Sabrina Nelke, Director</w:t>
      </w:r>
    </w:p>
    <w:p w14:paraId="5AB77C4B" w14:textId="77777777" w:rsidR="00213FB9" w:rsidRPr="00F55A80" w:rsidRDefault="00213FB9" w:rsidP="00213FB9">
      <w:pPr>
        <w:tabs>
          <w:tab w:val="right" w:pos="9360"/>
        </w:tabs>
        <w:spacing w:after="0" w:line="259" w:lineRule="auto"/>
        <w:ind w:left="0" w:firstLine="0"/>
        <w:rPr>
          <w:rFonts w:ascii="Book Antiqua" w:hAnsi="Book Antiqua"/>
          <w:sz w:val="28"/>
          <w:szCs w:val="28"/>
        </w:rPr>
      </w:pPr>
    </w:p>
    <w:p w14:paraId="1BC0562C" w14:textId="77777777" w:rsidR="00213FB9" w:rsidRPr="00F55A80" w:rsidRDefault="00213FB9" w:rsidP="00213FB9">
      <w:pPr>
        <w:tabs>
          <w:tab w:val="right" w:pos="9360"/>
        </w:tabs>
        <w:spacing w:after="0" w:line="259" w:lineRule="auto"/>
        <w:ind w:left="0" w:firstLine="0"/>
        <w:rPr>
          <w:rFonts w:ascii="Book Antiqua" w:hAnsi="Book Antiqua"/>
          <w:sz w:val="28"/>
          <w:szCs w:val="28"/>
        </w:rPr>
      </w:pPr>
      <w:r w:rsidRPr="00F55A80">
        <w:rPr>
          <w:rFonts w:ascii="Book Antiqua" w:hAnsi="Book Antiqua"/>
          <w:sz w:val="28"/>
          <w:szCs w:val="28"/>
        </w:rPr>
        <w:t>______________________</w:t>
      </w:r>
    </w:p>
    <w:p w14:paraId="3CB68C15" w14:textId="77777777" w:rsidR="00213FB9" w:rsidRPr="00F55A80" w:rsidRDefault="00213FB9" w:rsidP="00213FB9">
      <w:pPr>
        <w:tabs>
          <w:tab w:val="right" w:pos="9360"/>
        </w:tabs>
        <w:spacing w:after="0" w:line="259" w:lineRule="auto"/>
        <w:ind w:left="0" w:firstLine="0"/>
        <w:rPr>
          <w:rFonts w:ascii="Book Antiqua" w:hAnsi="Book Antiqua"/>
          <w:sz w:val="28"/>
          <w:szCs w:val="28"/>
        </w:rPr>
      </w:pPr>
    </w:p>
    <w:p w14:paraId="4228E103" w14:textId="21A7AEDF" w:rsidR="00213FB9" w:rsidRPr="00F55A80" w:rsidRDefault="00213FB9" w:rsidP="00213FB9">
      <w:pPr>
        <w:tabs>
          <w:tab w:val="right" w:pos="9360"/>
        </w:tabs>
        <w:spacing w:after="0" w:line="259" w:lineRule="auto"/>
        <w:ind w:left="0" w:firstLine="0"/>
        <w:rPr>
          <w:rFonts w:ascii="Book Antiqua" w:hAnsi="Book Antiqua"/>
          <w:sz w:val="28"/>
          <w:szCs w:val="28"/>
        </w:rPr>
      </w:pPr>
      <w:r w:rsidRPr="00F55A80">
        <w:rPr>
          <w:rFonts w:ascii="Book Antiqua" w:hAnsi="Book Antiqua"/>
          <w:sz w:val="28"/>
          <w:szCs w:val="28"/>
        </w:rPr>
        <w:t>David Ruhle, Head of School, Director</w:t>
      </w:r>
    </w:p>
    <w:p w14:paraId="354D12B2" w14:textId="77777777" w:rsidR="00213FB9" w:rsidRPr="00F55A80" w:rsidRDefault="00213FB9" w:rsidP="00213FB9">
      <w:pPr>
        <w:tabs>
          <w:tab w:val="right" w:pos="9360"/>
        </w:tabs>
        <w:spacing w:after="0" w:line="259" w:lineRule="auto"/>
        <w:ind w:left="0" w:firstLine="0"/>
        <w:rPr>
          <w:rFonts w:ascii="Book Antiqua" w:hAnsi="Book Antiqua"/>
          <w:sz w:val="28"/>
          <w:szCs w:val="28"/>
        </w:rPr>
      </w:pPr>
    </w:p>
    <w:p w14:paraId="68D31200" w14:textId="77777777" w:rsidR="00213FB9" w:rsidRPr="00F55A80" w:rsidRDefault="00213FB9" w:rsidP="00213FB9">
      <w:pPr>
        <w:tabs>
          <w:tab w:val="right" w:pos="9360"/>
        </w:tabs>
        <w:spacing w:after="0" w:line="259" w:lineRule="auto"/>
        <w:ind w:left="0" w:firstLine="0"/>
        <w:rPr>
          <w:rFonts w:ascii="Book Antiqua" w:hAnsi="Book Antiqua"/>
          <w:sz w:val="28"/>
          <w:szCs w:val="28"/>
        </w:rPr>
      </w:pPr>
      <w:r w:rsidRPr="00F55A80">
        <w:rPr>
          <w:rFonts w:ascii="Book Antiqua" w:hAnsi="Book Antiqua"/>
          <w:sz w:val="28"/>
          <w:szCs w:val="28"/>
        </w:rPr>
        <w:t>_______________________</w:t>
      </w:r>
    </w:p>
    <w:p w14:paraId="046673F4" w14:textId="77777777" w:rsidR="00213FB9" w:rsidRPr="00F55A80" w:rsidRDefault="00213FB9" w:rsidP="00213FB9">
      <w:pPr>
        <w:tabs>
          <w:tab w:val="right" w:pos="9360"/>
        </w:tabs>
        <w:spacing w:after="0" w:line="259" w:lineRule="auto"/>
        <w:ind w:left="0" w:firstLine="0"/>
        <w:rPr>
          <w:rFonts w:ascii="Book Antiqua" w:hAnsi="Book Antiqua"/>
          <w:sz w:val="28"/>
          <w:szCs w:val="28"/>
        </w:rPr>
      </w:pPr>
    </w:p>
    <w:p w14:paraId="721F868C" w14:textId="2033ACEC" w:rsidR="00213FB9" w:rsidRPr="00F55A80" w:rsidRDefault="00213FB9" w:rsidP="00213FB9">
      <w:pPr>
        <w:tabs>
          <w:tab w:val="right" w:pos="9360"/>
        </w:tabs>
        <w:spacing w:after="0" w:line="259" w:lineRule="auto"/>
        <w:ind w:left="0" w:firstLine="0"/>
        <w:rPr>
          <w:rFonts w:ascii="Book Antiqua" w:hAnsi="Book Antiqua"/>
          <w:sz w:val="28"/>
          <w:szCs w:val="28"/>
        </w:rPr>
      </w:pPr>
      <w:r w:rsidRPr="00F55A80">
        <w:rPr>
          <w:rFonts w:ascii="Book Antiqua" w:hAnsi="Book Antiqua"/>
          <w:sz w:val="28"/>
          <w:szCs w:val="28"/>
        </w:rPr>
        <w:t>Jeremy Vo</w:t>
      </w:r>
      <w:r w:rsidR="009F4476" w:rsidRPr="00F55A80">
        <w:rPr>
          <w:rFonts w:ascii="Book Antiqua" w:hAnsi="Book Antiqua"/>
          <w:sz w:val="28"/>
          <w:szCs w:val="28"/>
        </w:rPr>
        <w:t>e</w:t>
      </w:r>
      <w:r w:rsidRPr="00F55A80">
        <w:rPr>
          <w:rFonts w:ascii="Book Antiqua" w:hAnsi="Book Antiqua"/>
          <w:sz w:val="28"/>
          <w:szCs w:val="28"/>
        </w:rPr>
        <w:t>ller, Director</w:t>
      </w:r>
    </w:p>
    <w:p w14:paraId="34068194" w14:textId="77777777" w:rsidR="00213FB9" w:rsidRPr="00F55A80" w:rsidRDefault="00213FB9" w:rsidP="004C7B7D">
      <w:pPr>
        <w:tabs>
          <w:tab w:val="right" w:pos="9360"/>
        </w:tabs>
        <w:spacing w:after="0" w:line="259" w:lineRule="auto"/>
        <w:ind w:left="0" w:firstLine="0"/>
        <w:rPr>
          <w:rFonts w:ascii="Book Antiqua" w:hAnsi="Book Antiqua"/>
          <w:sz w:val="28"/>
          <w:szCs w:val="28"/>
        </w:rPr>
      </w:pPr>
    </w:p>
    <w:p w14:paraId="055B675B" w14:textId="77777777" w:rsidR="00213FB9" w:rsidRPr="00F55A80" w:rsidRDefault="00213FB9" w:rsidP="00F55A80">
      <w:pPr>
        <w:tabs>
          <w:tab w:val="right" w:pos="9360"/>
        </w:tabs>
        <w:spacing w:after="0" w:line="259" w:lineRule="auto"/>
        <w:ind w:left="0" w:firstLine="0"/>
        <w:rPr>
          <w:rFonts w:ascii="Book Antiqua" w:hAnsi="Book Antiqua"/>
          <w:sz w:val="28"/>
          <w:szCs w:val="28"/>
        </w:rPr>
      </w:pPr>
    </w:p>
    <w:p w14:paraId="65AED130" w14:textId="66DC19F2" w:rsidR="004D2BCC" w:rsidRPr="00F55A80" w:rsidRDefault="004D2BCC" w:rsidP="00F55A80">
      <w:pPr>
        <w:tabs>
          <w:tab w:val="left" w:pos="1020"/>
        </w:tabs>
        <w:ind w:left="0" w:firstLine="0"/>
        <w:jc w:val="center"/>
        <w:rPr>
          <w:rFonts w:ascii="Book Antiqua" w:hAnsi="Book Antiqua"/>
        </w:rPr>
      </w:pPr>
    </w:p>
    <w:sectPr w:rsidR="004D2BCC" w:rsidRPr="00F55A80">
      <w:footerReference w:type="even" r:id="rId11"/>
      <w:footerReference w:type="default" r:id="rId12"/>
      <w:footerReference w:type="first" r:id="rId13"/>
      <w:pgSz w:w="12240" w:h="15840"/>
      <w:pgMar w:top="320" w:right="1440" w:bottom="3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94060" w14:textId="77777777" w:rsidR="00702C9D" w:rsidRDefault="00702C9D">
      <w:pPr>
        <w:spacing w:after="0" w:line="240" w:lineRule="auto"/>
      </w:pPr>
      <w:r>
        <w:separator/>
      </w:r>
    </w:p>
  </w:endnote>
  <w:endnote w:type="continuationSeparator" w:id="0">
    <w:p w14:paraId="745F4D71" w14:textId="77777777" w:rsidR="00702C9D" w:rsidRDefault="00702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A76D1" w14:textId="77777777" w:rsidR="00ED740C" w:rsidRDefault="00E163B4">
    <w:pPr>
      <w:tabs>
        <w:tab w:val="center" w:pos="8518"/>
      </w:tabs>
      <w:spacing w:after="0" w:line="259" w:lineRule="auto"/>
      <w:ind w:left="0" w:firstLine="0"/>
    </w:pPr>
    <w:r>
      <w:rPr>
        <w:rFonts w:ascii="Century Gothic" w:eastAsia="Century Gothic" w:hAnsi="Century Gothic" w:cs="Century Gothic"/>
        <w:color w:val="4472C4"/>
        <w:sz w:val="22"/>
      </w:rPr>
      <w:t xml:space="preserve">Page </w:t>
    </w:r>
    <w:r>
      <w:fldChar w:fldCharType="begin"/>
    </w:r>
    <w:r>
      <w:instrText xml:space="preserve"> PAGE   \* MERGEFORMAT </w:instrText>
    </w:r>
    <w:r>
      <w:fldChar w:fldCharType="separate"/>
    </w:r>
    <w:r>
      <w:rPr>
        <w:rFonts w:ascii="Century Gothic" w:eastAsia="Century Gothic" w:hAnsi="Century Gothic" w:cs="Century Gothic"/>
        <w:color w:val="4472C4"/>
        <w:sz w:val="22"/>
      </w:rPr>
      <w:t>10</w:t>
    </w:r>
    <w:r>
      <w:rPr>
        <w:rFonts w:ascii="Century Gothic" w:eastAsia="Century Gothic" w:hAnsi="Century Gothic" w:cs="Century Gothic"/>
        <w:color w:val="4472C4"/>
        <w:sz w:val="22"/>
      </w:rPr>
      <w:fldChar w:fldCharType="end"/>
    </w:r>
    <w:r>
      <w:rPr>
        <w:rFonts w:ascii="Century Gothic" w:eastAsia="Century Gothic" w:hAnsi="Century Gothic" w:cs="Century Gothic"/>
        <w:color w:val="4472C4"/>
        <w:sz w:val="22"/>
      </w:rPr>
      <w:t xml:space="preserve"> of 25</w:t>
    </w:r>
    <w:r>
      <w:rPr>
        <w:rFonts w:ascii="Century Gothic" w:eastAsia="Century Gothic" w:hAnsi="Century Gothic" w:cs="Century Gothic"/>
        <w:color w:val="4472C4"/>
        <w:sz w:val="22"/>
      </w:rPr>
      <w:tab/>
      <w:t>Revised 3/15/22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9747117"/>
      <w:docPartObj>
        <w:docPartGallery w:val="Page Numbers (Bottom of Page)"/>
        <w:docPartUnique/>
      </w:docPartObj>
    </w:sdtPr>
    <w:sdtEndPr>
      <w:rPr>
        <w:noProof/>
      </w:rPr>
    </w:sdtEndPr>
    <w:sdtContent>
      <w:p w14:paraId="4B4B4DC9" w14:textId="174AD1F9" w:rsidR="009F4476" w:rsidRDefault="009F44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9B2C81" w14:textId="433B9264" w:rsidR="00BB28CA" w:rsidRPr="00F55A80" w:rsidRDefault="00BB28CA">
    <w:pPr>
      <w:tabs>
        <w:tab w:val="center" w:pos="8518"/>
      </w:tabs>
      <w:spacing w:after="0" w:line="259" w:lineRule="auto"/>
      <w:ind w:left="0" w:firstLine="0"/>
      <w:rPr>
        <w:rFonts w:ascii="Century Gothic" w:eastAsia="Century Gothic" w:hAnsi="Century Gothic" w:cs="Century Gothic"/>
        <w:color w:val="4472C4"/>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592EB" w14:textId="357E6F20" w:rsidR="00ED740C" w:rsidRDefault="00ED740C">
    <w:pPr>
      <w:tabs>
        <w:tab w:val="center" w:pos="8518"/>
      </w:tabs>
      <w:spacing w:after="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A4C76" w14:textId="77777777" w:rsidR="00ED740C" w:rsidRDefault="00ED740C">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969487"/>
      <w:docPartObj>
        <w:docPartGallery w:val="Page Numbers (Bottom of Page)"/>
        <w:docPartUnique/>
      </w:docPartObj>
    </w:sdtPr>
    <w:sdtEndPr>
      <w:rPr>
        <w:noProof/>
      </w:rPr>
    </w:sdtEndPr>
    <w:sdtContent>
      <w:p w14:paraId="1488C383" w14:textId="62454F3A" w:rsidR="009F4476" w:rsidRDefault="009F44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5B1405" w14:textId="63BE3F21" w:rsidR="00ED740C" w:rsidRDefault="00ED740C">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E08AB" w14:textId="77777777" w:rsidR="00ED740C" w:rsidRDefault="00ED740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CBD7B" w14:textId="77777777" w:rsidR="00702C9D" w:rsidRDefault="00702C9D">
      <w:pPr>
        <w:spacing w:after="0" w:line="240" w:lineRule="auto"/>
      </w:pPr>
      <w:r>
        <w:separator/>
      </w:r>
    </w:p>
  </w:footnote>
  <w:footnote w:type="continuationSeparator" w:id="0">
    <w:p w14:paraId="210F352A" w14:textId="77777777" w:rsidR="00702C9D" w:rsidRDefault="00702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52" style="width:12pt;height:12pt" coordsize="" o:spt="100" o:bullet="t" adj="0,,0" path="" stroked="f">
        <v:stroke joinstyle="miter"/>
        <v:imagedata r:id="rId1" o:title="image15"/>
        <v:formulas/>
        <v:path o:connecttype="segments"/>
      </v:shape>
    </w:pict>
  </w:numPicBullet>
  <w:numPicBullet w:numPicBulletId="1">
    <w:pict>
      <v:shape id="_x0000_i1053" style="width:12pt;height:12pt" coordsize="" o:spt="100" o:bullet="t" adj="0,,0" path="" stroked="f">
        <v:stroke joinstyle="miter"/>
        <v:imagedata r:id="rId2" o:title="image13"/>
        <v:formulas/>
        <v:path o:connecttype="segments"/>
      </v:shape>
    </w:pict>
  </w:numPicBullet>
  <w:abstractNum w:abstractNumId="0" w15:restartNumberingAfterBreak="0">
    <w:nsid w:val="010F56E7"/>
    <w:multiLevelType w:val="hybridMultilevel"/>
    <w:tmpl w:val="49A246E6"/>
    <w:lvl w:ilvl="0" w:tplc="5CD6D944">
      <w:start w:val="3"/>
      <w:numFmt w:val="upperLetter"/>
      <w:lvlText w:val="%1."/>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B0E282">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78F0A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60352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88C25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90C56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BE4E7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EAA6EA">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3258E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24385"/>
    <w:multiLevelType w:val="hybridMultilevel"/>
    <w:tmpl w:val="089A3D36"/>
    <w:lvl w:ilvl="0" w:tplc="FFFFFFFF">
      <w:start w:val="1"/>
      <w:numFmt w:val="upp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800" w:hanging="360"/>
      </w:pPr>
    </w:lvl>
    <w:lvl w:ilvl="2" w:tplc="FFFFFFFF">
      <w:start w:val="1"/>
      <w:numFmt w:val="lowerRoman"/>
      <w:lvlText w:val="%3"/>
      <w:lvlJc w:val="left"/>
      <w:pPr>
        <w:ind w:left="2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C5284C"/>
    <w:multiLevelType w:val="hybridMultilevel"/>
    <w:tmpl w:val="06E0253C"/>
    <w:lvl w:ilvl="0" w:tplc="CC4CFFE6">
      <w:start w:val="1"/>
      <w:numFmt w:val="upperLetter"/>
      <w:lvlText w:val="%1."/>
      <w:lvlJc w:val="left"/>
      <w:pPr>
        <w:ind w:left="720"/>
      </w:pPr>
      <w:rPr>
        <w:rFonts w:asciiTheme="minorHAnsi" w:eastAsia="Calibri"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04090015">
      <w:start w:val="1"/>
      <w:numFmt w:val="upperLetter"/>
      <w:lvlText w:val="%2."/>
      <w:lvlJc w:val="left"/>
      <w:pPr>
        <w:ind w:left="1800" w:hanging="360"/>
      </w:pPr>
    </w:lvl>
    <w:lvl w:ilvl="2" w:tplc="FFFFFFFF">
      <w:start w:val="1"/>
      <w:numFmt w:val="lowerRoman"/>
      <w:lvlText w:val="%3"/>
      <w:lvlJc w:val="left"/>
      <w:pPr>
        <w:ind w:left="2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8F52C3"/>
    <w:multiLevelType w:val="hybridMultilevel"/>
    <w:tmpl w:val="AC7481E8"/>
    <w:lvl w:ilvl="0" w:tplc="9A5C5C58">
      <w:start w:val="1"/>
      <w:numFmt w:val="upperLetter"/>
      <w:lvlText w:val="%1."/>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20E756">
      <w:start w:val="1"/>
      <w:numFmt w:val="lowerLetter"/>
      <w:lvlText w:val="%2"/>
      <w:lvlJc w:val="left"/>
      <w:pPr>
        <w:ind w:left="1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D81926">
      <w:start w:val="1"/>
      <w:numFmt w:val="lowerRoman"/>
      <w:lvlText w:val="%3"/>
      <w:lvlJc w:val="left"/>
      <w:pPr>
        <w:ind w:left="2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C45774">
      <w:start w:val="1"/>
      <w:numFmt w:val="decimal"/>
      <w:lvlText w:val="%4"/>
      <w:lvlJc w:val="left"/>
      <w:pPr>
        <w:ind w:left="3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060464">
      <w:start w:val="1"/>
      <w:numFmt w:val="lowerLetter"/>
      <w:lvlText w:val="%5"/>
      <w:lvlJc w:val="left"/>
      <w:pPr>
        <w:ind w:left="4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3A8938">
      <w:start w:val="1"/>
      <w:numFmt w:val="lowerRoman"/>
      <w:lvlText w:val="%6"/>
      <w:lvlJc w:val="left"/>
      <w:pPr>
        <w:ind w:left="4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4E5C7E">
      <w:start w:val="1"/>
      <w:numFmt w:val="decimal"/>
      <w:lvlText w:val="%7"/>
      <w:lvlJc w:val="left"/>
      <w:pPr>
        <w:ind w:left="5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BEF196">
      <w:start w:val="1"/>
      <w:numFmt w:val="lowerLetter"/>
      <w:lvlText w:val="%8"/>
      <w:lvlJc w:val="left"/>
      <w:pPr>
        <w:ind w:left="6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7AC398">
      <w:start w:val="1"/>
      <w:numFmt w:val="lowerRoman"/>
      <w:lvlText w:val="%9"/>
      <w:lvlJc w:val="left"/>
      <w:pPr>
        <w:ind w:left="6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FA0DC2"/>
    <w:multiLevelType w:val="hybridMultilevel"/>
    <w:tmpl w:val="D5C0B4B4"/>
    <w:lvl w:ilvl="0" w:tplc="FB56D512">
      <w:start w:val="1"/>
      <w:numFmt w:val="bullet"/>
      <w:lvlText w:val="•"/>
      <w:lvlPicBulletId w:val="0"/>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B0A14C">
      <w:start w:val="1"/>
      <w:numFmt w:val="bullet"/>
      <w:lvlText w:val="o"/>
      <w:lvlJc w:val="left"/>
      <w:pPr>
        <w:ind w:left="2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B039BA">
      <w:start w:val="1"/>
      <w:numFmt w:val="bullet"/>
      <w:lvlText w:val="▪"/>
      <w:lvlJc w:val="left"/>
      <w:pPr>
        <w:ind w:left="2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B04C90">
      <w:start w:val="1"/>
      <w:numFmt w:val="bullet"/>
      <w:lvlText w:val="•"/>
      <w:lvlJc w:val="left"/>
      <w:pPr>
        <w:ind w:left="3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BA665E">
      <w:start w:val="1"/>
      <w:numFmt w:val="bullet"/>
      <w:lvlText w:val="o"/>
      <w:lvlJc w:val="left"/>
      <w:pPr>
        <w:ind w:left="4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04CC8C">
      <w:start w:val="1"/>
      <w:numFmt w:val="bullet"/>
      <w:lvlText w:val="▪"/>
      <w:lvlJc w:val="left"/>
      <w:pPr>
        <w:ind w:left="4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6A4FC4">
      <w:start w:val="1"/>
      <w:numFmt w:val="bullet"/>
      <w:lvlText w:val="•"/>
      <w:lvlJc w:val="left"/>
      <w:pPr>
        <w:ind w:left="5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F82358">
      <w:start w:val="1"/>
      <w:numFmt w:val="bullet"/>
      <w:lvlText w:val="o"/>
      <w:lvlJc w:val="left"/>
      <w:pPr>
        <w:ind w:left="6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0CC1C2">
      <w:start w:val="1"/>
      <w:numFmt w:val="bullet"/>
      <w:lvlText w:val="▪"/>
      <w:lvlJc w:val="left"/>
      <w:pPr>
        <w:ind w:left="7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C1919D3"/>
    <w:multiLevelType w:val="hybridMultilevel"/>
    <w:tmpl w:val="B0C2B9D8"/>
    <w:lvl w:ilvl="0" w:tplc="2C7E65E2">
      <w:start w:val="1"/>
      <w:numFmt w:val="upperLetter"/>
      <w:lvlText w:val="%1."/>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ACD84C">
      <w:start w:val="1"/>
      <w:numFmt w:val="lowerLetter"/>
      <w:lvlText w:val="%2"/>
      <w:lvlJc w:val="left"/>
      <w:pPr>
        <w:ind w:left="1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5CE0FA">
      <w:start w:val="1"/>
      <w:numFmt w:val="lowerRoman"/>
      <w:lvlText w:val="%3"/>
      <w:lvlJc w:val="left"/>
      <w:pPr>
        <w:ind w:left="2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5A19B0">
      <w:start w:val="1"/>
      <w:numFmt w:val="decimal"/>
      <w:lvlText w:val="%4"/>
      <w:lvlJc w:val="left"/>
      <w:pPr>
        <w:ind w:left="3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CA20BD8">
      <w:start w:val="1"/>
      <w:numFmt w:val="lowerLetter"/>
      <w:lvlText w:val="%5"/>
      <w:lvlJc w:val="left"/>
      <w:pPr>
        <w:ind w:left="3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38C28A">
      <w:start w:val="1"/>
      <w:numFmt w:val="lowerRoman"/>
      <w:lvlText w:val="%6"/>
      <w:lvlJc w:val="left"/>
      <w:pPr>
        <w:ind w:left="4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08E70A">
      <w:start w:val="1"/>
      <w:numFmt w:val="decimal"/>
      <w:lvlText w:val="%7"/>
      <w:lvlJc w:val="left"/>
      <w:pPr>
        <w:ind w:left="5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E0B194">
      <w:start w:val="1"/>
      <w:numFmt w:val="lowerLetter"/>
      <w:lvlText w:val="%8"/>
      <w:lvlJc w:val="left"/>
      <w:pPr>
        <w:ind w:left="5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4E30C2">
      <w:start w:val="1"/>
      <w:numFmt w:val="lowerRoman"/>
      <w:lvlText w:val="%9"/>
      <w:lvlJc w:val="left"/>
      <w:pPr>
        <w:ind w:left="6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3637FF"/>
    <w:multiLevelType w:val="hybridMultilevel"/>
    <w:tmpl w:val="DC5AFE96"/>
    <w:lvl w:ilvl="0" w:tplc="5680C16C">
      <w:start w:val="1"/>
      <w:numFmt w:val="upperLetter"/>
      <w:lvlText w:val="%1."/>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D09F1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36C62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8EE3F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422F4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82D79C">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D02792">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1AA76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BEDC8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6E4289"/>
    <w:multiLevelType w:val="hybridMultilevel"/>
    <w:tmpl w:val="A6FECB5A"/>
    <w:lvl w:ilvl="0" w:tplc="E474C8A4">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10CCD0">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2E4C3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CE881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68C072">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222A6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74BC92">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B4D71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9E5248">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1234E7"/>
    <w:multiLevelType w:val="hybridMultilevel"/>
    <w:tmpl w:val="77DCAE48"/>
    <w:lvl w:ilvl="0" w:tplc="74DA48E6">
      <w:start w:val="1"/>
      <w:numFmt w:val="upperLetter"/>
      <w:lvlText w:val="%1."/>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3A41EE">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626EDC">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0E721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5E1DE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84831E">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62934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8E9DF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1ED35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407D34"/>
    <w:multiLevelType w:val="hybridMultilevel"/>
    <w:tmpl w:val="17789608"/>
    <w:lvl w:ilvl="0" w:tplc="1AD22A96">
      <w:start w:val="1"/>
      <w:numFmt w:val="upperLetter"/>
      <w:lvlText w:val="%1."/>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B2A266">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28E274">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44D0EA">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36D98C">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AE5286">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B6DF82">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AE458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E0C2A8">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CB2110"/>
    <w:multiLevelType w:val="hybridMultilevel"/>
    <w:tmpl w:val="E1F64D18"/>
    <w:lvl w:ilvl="0" w:tplc="FFFFFFFF">
      <w:start w:val="1"/>
      <w:numFmt w:val="upp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800" w:hanging="360"/>
      </w:pPr>
    </w:lvl>
    <w:lvl w:ilvl="2" w:tplc="FFFFFFFF">
      <w:start w:val="1"/>
      <w:numFmt w:val="lowerRoman"/>
      <w:lvlText w:val="%3"/>
      <w:lvlJc w:val="left"/>
      <w:pPr>
        <w:ind w:left="2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E04A1B"/>
    <w:multiLevelType w:val="hybridMultilevel"/>
    <w:tmpl w:val="6A42FB60"/>
    <w:lvl w:ilvl="0" w:tplc="1F5EB23C">
      <w:start w:val="9"/>
      <w:numFmt w:val="upperLetter"/>
      <w:lvlText w:val="%1."/>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246AF6">
      <w:start w:val="1"/>
      <w:numFmt w:val="upperLetter"/>
      <w:lvlText w:val="%2."/>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065D98">
      <w:start w:val="1"/>
      <w:numFmt w:val="lowerRoman"/>
      <w:lvlText w:val="%3"/>
      <w:lvlJc w:val="left"/>
      <w:pPr>
        <w:ind w:left="1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42E136">
      <w:start w:val="1"/>
      <w:numFmt w:val="decimal"/>
      <w:lvlText w:val="%4"/>
      <w:lvlJc w:val="left"/>
      <w:pPr>
        <w:ind w:left="2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DEE8F4">
      <w:start w:val="1"/>
      <w:numFmt w:val="lowerLetter"/>
      <w:lvlText w:val="%5"/>
      <w:lvlJc w:val="left"/>
      <w:pPr>
        <w:ind w:left="3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2C8856">
      <w:start w:val="1"/>
      <w:numFmt w:val="lowerRoman"/>
      <w:lvlText w:val="%6"/>
      <w:lvlJc w:val="left"/>
      <w:pPr>
        <w:ind w:left="4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3A8628">
      <w:start w:val="1"/>
      <w:numFmt w:val="decimal"/>
      <w:lvlText w:val="%7"/>
      <w:lvlJc w:val="left"/>
      <w:pPr>
        <w:ind w:left="4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340370">
      <w:start w:val="1"/>
      <w:numFmt w:val="lowerLetter"/>
      <w:lvlText w:val="%8"/>
      <w:lvlJc w:val="left"/>
      <w:pPr>
        <w:ind w:left="5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0CE22E">
      <w:start w:val="1"/>
      <w:numFmt w:val="lowerRoman"/>
      <w:lvlText w:val="%9"/>
      <w:lvlJc w:val="left"/>
      <w:pPr>
        <w:ind w:left="6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E72F63"/>
    <w:multiLevelType w:val="hybridMultilevel"/>
    <w:tmpl w:val="6246B4D8"/>
    <w:lvl w:ilvl="0" w:tplc="7A5C81F0">
      <w:start w:val="1"/>
      <w:numFmt w:val="upperLetter"/>
      <w:lvlText w:val="%1."/>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1C7F90">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2C316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0C397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94FAA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B4DCE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16407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B20D6C">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42652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C27111"/>
    <w:multiLevelType w:val="hybridMultilevel"/>
    <w:tmpl w:val="2CC61CEA"/>
    <w:lvl w:ilvl="0" w:tplc="5626625E">
      <w:start w:val="1"/>
      <w:numFmt w:val="upperLetter"/>
      <w:lvlText w:val="%1."/>
      <w:lvlJc w:val="left"/>
      <w:pPr>
        <w:ind w:left="720" w:firstLine="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5180F5F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526F2E">
      <w:start w:val="1"/>
      <w:numFmt w:val="lowerRoman"/>
      <w:lvlText w:val="%3"/>
      <w:lvlJc w:val="left"/>
      <w:pPr>
        <w:ind w:left="2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FE5D6C">
      <w:start w:val="1"/>
      <w:numFmt w:val="decimal"/>
      <w:lvlText w:val="%4"/>
      <w:lvlJc w:val="left"/>
      <w:pPr>
        <w:ind w:left="2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42EB0E">
      <w:start w:val="1"/>
      <w:numFmt w:val="lowerLetter"/>
      <w:lvlText w:val="%5"/>
      <w:lvlJc w:val="left"/>
      <w:pPr>
        <w:ind w:left="35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D29DB2">
      <w:start w:val="1"/>
      <w:numFmt w:val="lowerRoman"/>
      <w:lvlText w:val="%6"/>
      <w:lvlJc w:val="left"/>
      <w:pPr>
        <w:ind w:left="4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F44E70">
      <w:start w:val="1"/>
      <w:numFmt w:val="decimal"/>
      <w:lvlText w:val="%7"/>
      <w:lvlJc w:val="left"/>
      <w:pPr>
        <w:ind w:left="5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08EC0C">
      <w:start w:val="1"/>
      <w:numFmt w:val="lowerLetter"/>
      <w:lvlText w:val="%8"/>
      <w:lvlJc w:val="left"/>
      <w:pPr>
        <w:ind w:left="5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B82210">
      <w:start w:val="1"/>
      <w:numFmt w:val="lowerRoman"/>
      <w:lvlText w:val="%9"/>
      <w:lvlJc w:val="left"/>
      <w:pPr>
        <w:ind w:left="6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436CB2"/>
    <w:multiLevelType w:val="hybridMultilevel"/>
    <w:tmpl w:val="E938BE70"/>
    <w:lvl w:ilvl="0" w:tplc="0E24F190">
      <w:start w:val="1"/>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25330EA"/>
    <w:multiLevelType w:val="hybridMultilevel"/>
    <w:tmpl w:val="9E0E2CA4"/>
    <w:lvl w:ilvl="0" w:tplc="E380430E">
      <w:start w:val="1"/>
      <w:numFmt w:val="bullet"/>
      <w:lvlText w:val="•"/>
      <w:lvlPicBulletId w:val="0"/>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481E52">
      <w:start w:val="1"/>
      <w:numFmt w:val="bullet"/>
      <w:lvlText w:val="o"/>
      <w:lvlJc w:val="left"/>
      <w:pPr>
        <w:ind w:left="2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CE948A">
      <w:start w:val="1"/>
      <w:numFmt w:val="bullet"/>
      <w:lvlText w:val="▪"/>
      <w:lvlJc w:val="left"/>
      <w:pPr>
        <w:ind w:left="2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64260C">
      <w:start w:val="1"/>
      <w:numFmt w:val="bullet"/>
      <w:lvlText w:val="•"/>
      <w:lvlJc w:val="left"/>
      <w:pPr>
        <w:ind w:left="3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EA9740">
      <w:start w:val="1"/>
      <w:numFmt w:val="bullet"/>
      <w:lvlText w:val="o"/>
      <w:lvlJc w:val="left"/>
      <w:pPr>
        <w:ind w:left="4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547B62">
      <w:start w:val="1"/>
      <w:numFmt w:val="bullet"/>
      <w:lvlText w:val="▪"/>
      <w:lvlJc w:val="left"/>
      <w:pPr>
        <w:ind w:left="4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98975E">
      <w:start w:val="1"/>
      <w:numFmt w:val="bullet"/>
      <w:lvlText w:val="•"/>
      <w:lvlJc w:val="left"/>
      <w:pPr>
        <w:ind w:left="5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66B830">
      <w:start w:val="1"/>
      <w:numFmt w:val="bullet"/>
      <w:lvlText w:val="o"/>
      <w:lvlJc w:val="left"/>
      <w:pPr>
        <w:ind w:left="6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A873B4">
      <w:start w:val="1"/>
      <w:numFmt w:val="bullet"/>
      <w:lvlText w:val="▪"/>
      <w:lvlJc w:val="left"/>
      <w:pPr>
        <w:ind w:left="7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E16A20"/>
    <w:multiLevelType w:val="hybridMultilevel"/>
    <w:tmpl w:val="005294DE"/>
    <w:lvl w:ilvl="0" w:tplc="FFFFFFFF">
      <w:start w:val="1"/>
      <w:numFmt w:val="upp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B">
      <w:start w:val="1"/>
      <w:numFmt w:val="lowerRoman"/>
      <w:lvlText w:val="%2."/>
      <w:lvlJc w:val="right"/>
      <w:pPr>
        <w:ind w:left="1800" w:hanging="360"/>
      </w:pPr>
    </w:lvl>
    <w:lvl w:ilvl="2" w:tplc="FFFFFFFF">
      <w:start w:val="1"/>
      <w:numFmt w:val="lowerRoman"/>
      <w:lvlText w:val="%3"/>
      <w:lvlJc w:val="left"/>
      <w:pPr>
        <w:ind w:left="2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E81578"/>
    <w:multiLevelType w:val="hybridMultilevel"/>
    <w:tmpl w:val="B2EEF01E"/>
    <w:lvl w:ilvl="0" w:tplc="7796368E">
      <w:start w:val="1"/>
      <w:numFmt w:val="decimal"/>
      <w:lvlText w:val="%1."/>
      <w:lvlJc w:val="left"/>
      <w:pPr>
        <w:ind w:left="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485C44">
      <w:start w:val="1"/>
      <w:numFmt w:val="lowerLetter"/>
      <w:lvlText w:val="%2"/>
      <w:lvlJc w:val="left"/>
      <w:pPr>
        <w:ind w:left="1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72DCEC">
      <w:start w:val="1"/>
      <w:numFmt w:val="lowerRoman"/>
      <w:lvlText w:val="%3"/>
      <w:lvlJc w:val="left"/>
      <w:pPr>
        <w:ind w:left="1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34813A">
      <w:start w:val="1"/>
      <w:numFmt w:val="decimal"/>
      <w:lvlText w:val="%4"/>
      <w:lvlJc w:val="left"/>
      <w:pPr>
        <w:ind w:left="2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9609E6">
      <w:start w:val="1"/>
      <w:numFmt w:val="lowerLetter"/>
      <w:lvlText w:val="%5"/>
      <w:lvlJc w:val="left"/>
      <w:pPr>
        <w:ind w:left="3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681C8C">
      <w:start w:val="1"/>
      <w:numFmt w:val="lowerRoman"/>
      <w:lvlText w:val="%6"/>
      <w:lvlJc w:val="left"/>
      <w:pPr>
        <w:ind w:left="4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705EEA">
      <w:start w:val="1"/>
      <w:numFmt w:val="decimal"/>
      <w:lvlText w:val="%7"/>
      <w:lvlJc w:val="left"/>
      <w:pPr>
        <w:ind w:left="4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A2C55C">
      <w:start w:val="1"/>
      <w:numFmt w:val="lowerLetter"/>
      <w:lvlText w:val="%8"/>
      <w:lvlJc w:val="left"/>
      <w:pPr>
        <w:ind w:left="5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82CC7B6">
      <w:start w:val="1"/>
      <w:numFmt w:val="lowerRoman"/>
      <w:lvlText w:val="%9"/>
      <w:lvlJc w:val="left"/>
      <w:pPr>
        <w:ind w:left="6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2792E4C"/>
    <w:multiLevelType w:val="hybridMultilevel"/>
    <w:tmpl w:val="E4FC487C"/>
    <w:lvl w:ilvl="0" w:tplc="56C2C44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58E33C27"/>
    <w:multiLevelType w:val="hybridMultilevel"/>
    <w:tmpl w:val="BB2C310A"/>
    <w:lvl w:ilvl="0" w:tplc="B20C1BC6">
      <w:start w:val="1"/>
      <w:numFmt w:val="bullet"/>
      <w:lvlText w:val="•"/>
      <w:lvlPicBulletId w:val="1"/>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1EB97E">
      <w:start w:val="1"/>
      <w:numFmt w:val="bullet"/>
      <w:lvlText w:val="o"/>
      <w:lvlJc w:val="left"/>
      <w:pPr>
        <w:ind w:left="2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567546">
      <w:start w:val="1"/>
      <w:numFmt w:val="bullet"/>
      <w:lvlText w:val="▪"/>
      <w:lvlJc w:val="left"/>
      <w:pPr>
        <w:ind w:left="2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2881F6">
      <w:start w:val="1"/>
      <w:numFmt w:val="bullet"/>
      <w:lvlText w:val="•"/>
      <w:lvlJc w:val="left"/>
      <w:pPr>
        <w:ind w:left="3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041212">
      <w:start w:val="1"/>
      <w:numFmt w:val="bullet"/>
      <w:lvlText w:val="o"/>
      <w:lvlJc w:val="left"/>
      <w:pPr>
        <w:ind w:left="4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28960C">
      <w:start w:val="1"/>
      <w:numFmt w:val="bullet"/>
      <w:lvlText w:val="▪"/>
      <w:lvlJc w:val="left"/>
      <w:pPr>
        <w:ind w:left="4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9A967A">
      <w:start w:val="1"/>
      <w:numFmt w:val="bullet"/>
      <w:lvlText w:val="•"/>
      <w:lvlJc w:val="left"/>
      <w:pPr>
        <w:ind w:left="5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7A4674">
      <w:start w:val="1"/>
      <w:numFmt w:val="bullet"/>
      <w:lvlText w:val="o"/>
      <w:lvlJc w:val="left"/>
      <w:pPr>
        <w:ind w:left="6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24B862">
      <w:start w:val="1"/>
      <w:numFmt w:val="bullet"/>
      <w:lvlText w:val="▪"/>
      <w:lvlJc w:val="left"/>
      <w:pPr>
        <w:ind w:left="7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AC6151B"/>
    <w:multiLevelType w:val="hybridMultilevel"/>
    <w:tmpl w:val="E6E44DB6"/>
    <w:lvl w:ilvl="0" w:tplc="D144B506">
      <w:start w:val="1"/>
      <w:numFmt w:val="upperLetter"/>
      <w:lvlText w:val="%1."/>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BEDFB6">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88B0D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E64106">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6E555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CCBE5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F413D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58367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58E7A2">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CBC69BC"/>
    <w:multiLevelType w:val="hybridMultilevel"/>
    <w:tmpl w:val="1E7CFEA2"/>
    <w:lvl w:ilvl="0" w:tplc="1D5E1ADC">
      <w:start w:val="6"/>
      <w:numFmt w:val="decimal"/>
      <w:lvlText w:val="%1."/>
      <w:lvlJc w:val="left"/>
      <w:pPr>
        <w:ind w:left="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B296D8">
      <w:start w:val="1"/>
      <w:numFmt w:val="lowerLetter"/>
      <w:lvlText w:val="%2"/>
      <w:lvlJc w:val="left"/>
      <w:pPr>
        <w:ind w:left="1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F0BF74">
      <w:start w:val="1"/>
      <w:numFmt w:val="lowerRoman"/>
      <w:lvlText w:val="%3"/>
      <w:lvlJc w:val="left"/>
      <w:pPr>
        <w:ind w:left="1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321800">
      <w:start w:val="1"/>
      <w:numFmt w:val="decimal"/>
      <w:lvlText w:val="%4"/>
      <w:lvlJc w:val="left"/>
      <w:pPr>
        <w:ind w:left="2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123CE4">
      <w:start w:val="1"/>
      <w:numFmt w:val="lowerLetter"/>
      <w:lvlText w:val="%5"/>
      <w:lvlJc w:val="left"/>
      <w:pPr>
        <w:ind w:left="3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F8DAF2">
      <w:start w:val="1"/>
      <w:numFmt w:val="lowerRoman"/>
      <w:lvlText w:val="%6"/>
      <w:lvlJc w:val="left"/>
      <w:pPr>
        <w:ind w:left="4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F608BC">
      <w:start w:val="1"/>
      <w:numFmt w:val="decimal"/>
      <w:lvlText w:val="%7"/>
      <w:lvlJc w:val="left"/>
      <w:pPr>
        <w:ind w:left="4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B8F866">
      <w:start w:val="1"/>
      <w:numFmt w:val="lowerLetter"/>
      <w:lvlText w:val="%8"/>
      <w:lvlJc w:val="left"/>
      <w:pPr>
        <w:ind w:left="5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A023E6">
      <w:start w:val="1"/>
      <w:numFmt w:val="lowerRoman"/>
      <w:lvlText w:val="%9"/>
      <w:lvlJc w:val="left"/>
      <w:pPr>
        <w:ind w:left="6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DA96D49"/>
    <w:multiLevelType w:val="hybridMultilevel"/>
    <w:tmpl w:val="A3BAB0A6"/>
    <w:lvl w:ilvl="0" w:tplc="45C6362E">
      <w:start w:val="1"/>
      <w:numFmt w:val="upperLetter"/>
      <w:lvlText w:val="%1."/>
      <w:lvlJc w:val="left"/>
      <w:pPr>
        <w:ind w:left="1170"/>
      </w:pPr>
      <w:rPr>
        <w:b w:val="0"/>
        <w:i w:val="0"/>
        <w:strike/>
        <w:dstrike w:val="0"/>
        <w:color w:val="000000"/>
        <w:sz w:val="24"/>
        <w:szCs w:val="24"/>
        <w:u w:val="none" w:color="000000"/>
        <w:bdr w:val="none" w:sz="0" w:space="0" w:color="auto"/>
        <w:shd w:val="clear" w:color="auto" w:fill="auto"/>
        <w:vertAlign w:val="baseline"/>
      </w:rPr>
    </w:lvl>
    <w:lvl w:ilvl="1" w:tplc="B0C29392">
      <w:start w:val="1"/>
      <w:numFmt w:val="decimal"/>
      <w:lvlText w:val="%2."/>
      <w:lvlJc w:val="left"/>
      <w:pPr>
        <w:ind w:left="1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4B00CF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8A330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4CD23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16BBD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9C68F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CC1CA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8E1E9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FC428AE"/>
    <w:multiLevelType w:val="hybridMultilevel"/>
    <w:tmpl w:val="FB1E4BD8"/>
    <w:lvl w:ilvl="0" w:tplc="FFFFFFFF">
      <w:start w:val="1"/>
      <w:numFmt w:val="upp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80F5FA">
      <w:start w:val="1"/>
      <w:numFmt w:val="lowerLetter"/>
      <w:lvlText w:val="%2."/>
      <w:lvlJc w:val="left"/>
      <w:pPr>
        <w:ind w:left="180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A3A1255"/>
    <w:multiLevelType w:val="hybridMultilevel"/>
    <w:tmpl w:val="1ADCE8F0"/>
    <w:lvl w:ilvl="0" w:tplc="C4F805D2">
      <w:start w:val="1"/>
      <w:numFmt w:val="bullet"/>
      <w:lvlText w:val="●"/>
      <w:lvlJc w:val="left"/>
      <w:pPr>
        <w:ind w:left="1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6C9E44">
      <w:start w:val="1"/>
      <w:numFmt w:val="bullet"/>
      <w:lvlText w:val="o"/>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3078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2C88E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C40898">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3449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230C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AA3976">
      <w:start w:val="1"/>
      <w:numFmt w:val="bullet"/>
      <w:lvlText w:val="o"/>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32FA80">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A54769E"/>
    <w:multiLevelType w:val="hybridMultilevel"/>
    <w:tmpl w:val="DF6A7A24"/>
    <w:lvl w:ilvl="0" w:tplc="33CA3A98">
      <w:start w:val="1"/>
      <w:numFmt w:val="decimal"/>
      <w:lvlText w:val="%1."/>
      <w:lvlJc w:val="left"/>
      <w:pPr>
        <w:ind w:left="1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E45D6A">
      <w:start w:val="1"/>
      <w:numFmt w:val="lowerLetter"/>
      <w:lvlText w:val="%2"/>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48A2E4">
      <w:start w:val="1"/>
      <w:numFmt w:val="lowerRoman"/>
      <w:lvlText w:val="%3"/>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020466">
      <w:start w:val="1"/>
      <w:numFmt w:val="decimal"/>
      <w:lvlText w:val="%4"/>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98293C">
      <w:start w:val="1"/>
      <w:numFmt w:val="lowerLetter"/>
      <w:lvlText w:val="%5"/>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203CF6">
      <w:start w:val="1"/>
      <w:numFmt w:val="lowerRoman"/>
      <w:lvlText w:val="%6"/>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000CB6">
      <w:start w:val="1"/>
      <w:numFmt w:val="decimal"/>
      <w:lvlText w:val="%7"/>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5A580A">
      <w:start w:val="1"/>
      <w:numFmt w:val="lowerLetter"/>
      <w:lvlText w:val="%8"/>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34E41E">
      <w:start w:val="1"/>
      <w:numFmt w:val="lowerRoman"/>
      <w:lvlText w:val="%9"/>
      <w:lvlJc w:val="left"/>
      <w:pPr>
        <w:ind w:left="7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0640213"/>
    <w:multiLevelType w:val="hybridMultilevel"/>
    <w:tmpl w:val="8A661620"/>
    <w:lvl w:ilvl="0" w:tplc="FFFFFFFF">
      <w:start w:val="1"/>
      <w:numFmt w:val="upperLetter"/>
      <w:lvlText w:val="%1."/>
      <w:lvlJc w:val="left"/>
      <w:pPr>
        <w:ind w:left="1170"/>
      </w:pPr>
      <w:rPr>
        <w:rFonts w:ascii="Calibri" w:eastAsia="Calibri" w:hAnsi="Calibri" w:cs="Calibri"/>
        <w:b w:val="0"/>
        <w:i w:val="0"/>
        <w:strike/>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96E32B7"/>
    <w:multiLevelType w:val="hybridMultilevel"/>
    <w:tmpl w:val="AB1A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67D61"/>
    <w:multiLevelType w:val="hybridMultilevel"/>
    <w:tmpl w:val="AC0E2D2C"/>
    <w:lvl w:ilvl="0" w:tplc="7F50B1D2">
      <w:start w:val="1"/>
      <w:numFmt w:val="bullet"/>
      <w:lvlText w:val="•"/>
      <w:lvlPicBulletId w:val="0"/>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4A09BE">
      <w:start w:val="1"/>
      <w:numFmt w:val="bullet"/>
      <w:lvlText w:val="o"/>
      <w:lvlJc w:val="left"/>
      <w:pPr>
        <w:ind w:left="2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0CE148">
      <w:start w:val="1"/>
      <w:numFmt w:val="bullet"/>
      <w:lvlText w:val="▪"/>
      <w:lvlJc w:val="left"/>
      <w:pPr>
        <w:ind w:left="2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981572">
      <w:start w:val="1"/>
      <w:numFmt w:val="bullet"/>
      <w:lvlText w:val="•"/>
      <w:lvlJc w:val="left"/>
      <w:pPr>
        <w:ind w:left="3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8A0D40">
      <w:start w:val="1"/>
      <w:numFmt w:val="bullet"/>
      <w:lvlText w:val="o"/>
      <w:lvlJc w:val="left"/>
      <w:pPr>
        <w:ind w:left="4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EADAAE">
      <w:start w:val="1"/>
      <w:numFmt w:val="bullet"/>
      <w:lvlText w:val="▪"/>
      <w:lvlJc w:val="left"/>
      <w:pPr>
        <w:ind w:left="4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D2223A">
      <w:start w:val="1"/>
      <w:numFmt w:val="bullet"/>
      <w:lvlText w:val="•"/>
      <w:lvlJc w:val="left"/>
      <w:pPr>
        <w:ind w:left="5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B2402C">
      <w:start w:val="1"/>
      <w:numFmt w:val="bullet"/>
      <w:lvlText w:val="o"/>
      <w:lvlJc w:val="left"/>
      <w:pPr>
        <w:ind w:left="6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B2C762">
      <w:start w:val="1"/>
      <w:numFmt w:val="bullet"/>
      <w:lvlText w:val="▪"/>
      <w:lvlJc w:val="left"/>
      <w:pPr>
        <w:ind w:left="7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545993583">
    <w:abstractNumId w:val="24"/>
  </w:num>
  <w:num w:numId="2" w16cid:durableId="1438217476">
    <w:abstractNumId w:val="20"/>
  </w:num>
  <w:num w:numId="3" w16cid:durableId="772936468">
    <w:abstractNumId w:val="13"/>
  </w:num>
  <w:num w:numId="4" w16cid:durableId="1027408509">
    <w:abstractNumId w:val="9"/>
  </w:num>
  <w:num w:numId="5" w16cid:durableId="1922248613">
    <w:abstractNumId w:val="5"/>
  </w:num>
  <w:num w:numId="6" w16cid:durableId="1509562846">
    <w:abstractNumId w:val="11"/>
  </w:num>
  <w:num w:numId="7" w16cid:durableId="51582300">
    <w:abstractNumId w:val="3"/>
  </w:num>
  <w:num w:numId="8" w16cid:durableId="1128817629">
    <w:abstractNumId w:val="22"/>
  </w:num>
  <w:num w:numId="9" w16cid:durableId="349374018">
    <w:abstractNumId w:val="6"/>
  </w:num>
  <w:num w:numId="10" w16cid:durableId="1359314075">
    <w:abstractNumId w:val="12"/>
  </w:num>
  <w:num w:numId="11" w16cid:durableId="730269677">
    <w:abstractNumId w:val="8"/>
  </w:num>
  <w:num w:numId="12" w16cid:durableId="359161150">
    <w:abstractNumId w:val="0"/>
  </w:num>
  <w:num w:numId="13" w16cid:durableId="599752259">
    <w:abstractNumId w:val="25"/>
  </w:num>
  <w:num w:numId="14" w16cid:durableId="1201479117">
    <w:abstractNumId w:val="7"/>
  </w:num>
  <w:num w:numId="15" w16cid:durableId="1912690225">
    <w:abstractNumId w:val="17"/>
  </w:num>
  <w:num w:numId="16" w16cid:durableId="225990620">
    <w:abstractNumId w:val="21"/>
  </w:num>
  <w:num w:numId="17" w16cid:durableId="1440444826">
    <w:abstractNumId w:val="4"/>
  </w:num>
  <w:num w:numId="18" w16cid:durableId="416101389">
    <w:abstractNumId w:val="19"/>
  </w:num>
  <w:num w:numId="19" w16cid:durableId="260067615">
    <w:abstractNumId w:val="15"/>
  </w:num>
  <w:num w:numId="20" w16cid:durableId="1110734390">
    <w:abstractNumId w:val="28"/>
  </w:num>
  <w:num w:numId="21" w16cid:durableId="517357032">
    <w:abstractNumId w:val="27"/>
  </w:num>
  <w:num w:numId="22" w16cid:durableId="414864875">
    <w:abstractNumId w:val="10"/>
  </w:num>
  <w:num w:numId="23" w16cid:durableId="1689017413">
    <w:abstractNumId w:val="23"/>
  </w:num>
  <w:num w:numId="24" w16cid:durableId="698237048">
    <w:abstractNumId w:val="2"/>
  </w:num>
  <w:num w:numId="25" w16cid:durableId="1272006492">
    <w:abstractNumId w:val="26"/>
  </w:num>
  <w:num w:numId="26" w16cid:durableId="582111458">
    <w:abstractNumId w:val="18"/>
  </w:num>
  <w:num w:numId="27" w16cid:durableId="819271200">
    <w:abstractNumId w:val="14"/>
  </w:num>
  <w:num w:numId="28" w16cid:durableId="239994125">
    <w:abstractNumId w:val="16"/>
  </w:num>
  <w:num w:numId="29" w16cid:durableId="244608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0C"/>
    <w:rsid w:val="00003032"/>
    <w:rsid w:val="00044C44"/>
    <w:rsid w:val="000469C2"/>
    <w:rsid w:val="00177DA0"/>
    <w:rsid w:val="00184234"/>
    <w:rsid w:val="00186096"/>
    <w:rsid w:val="001C2154"/>
    <w:rsid w:val="001E2CB3"/>
    <w:rsid w:val="001F52B8"/>
    <w:rsid w:val="00213FB9"/>
    <w:rsid w:val="00217E07"/>
    <w:rsid w:val="00241D97"/>
    <w:rsid w:val="002529E8"/>
    <w:rsid w:val="002C3BD2"/>
    <w:rsid w:val="002D094F"/>
    <w:rsid w:val="002D696E"/>
    <w:rsid w:val="00304B1C"/>
    <w:rsid w:val="003276CA"/>
    <w:rsid w:val="00352512"/>
    <w:rsid w:val="00365732"/>
    <w:rsid w:val="003A1519"/>
    <w:rsid w:val="003C5C24"/>
    <w:rsid w:val="003D5EB4"/>
    <w:rsid w:val="0040308D"/>
    <w:rsid w:val="00411247"/>
    <w:rsid w:val="004823E8"/>
    <w:rsid w:val="004C7B7D"/>
    <w:rsid w:val="004D2BCC"/>
    <w:rsid w:val="00566E3F"/>
    <w:rsid w:val="00581255"/>
    <w:rsid w:val="005B0B8C"/>
    <w:rsid w:val="00601ED1"/>
    <w:rsid w:val="006274D8"/>
    <w:rsid w:val="0063211E"/>
    <w:rsid w:val="00654650"/>
    <w:rsid w:val="00674B45"/>
    <w:rsid w:val="00702C9D"/>
    <w:rsid w:val="00717EC9"/>
    <w:rsid w:val="00722614"/>
    <w:rsid w:val="007520A6"/>
    <w:rsid w:val="00755910"/>
    <w:rsid w:val="00777CD3"/>
    <w:rsid w:val="00792906"/>
    <w:rsid w:val="007A66A0"/>
    <w:rsid w:val="007B2F8E"/>
    <w:rsid w:val="007C27DA"/>
    <w:rsid w:val="00802DB2"/>
    <w:rsid w:val="0082187D"/>
    <w:rsid w:val="008644E6"/>
    <w:rsid w:val="008D642B"/>
    <w:rsid w:val="008F03D6"/>
    <w:rsid w:val="00922261"/>
    <w:rsid w:val="009360F8"/>
    <w:rsid w:val="009470A0"/>
    <w:rsid w:val="00963912"/>
    <w:rsid w:val="00971F8C"/>
    <w:rsid w:val="009775FB"/>
    <w:rsid w:val="00987C4A"/>
    <w:rsid w:val="009D7426"/>
    <w:rsid w:val="009F4476"/>
    <w:rsid w:val="00A4378E"/>
    <w:rsid w:val="00A628B4"/>
    <w:rsid w:val="00AC6E65"/>
    <w:rsid w:val="00B365D1"/>
    <w:rsid w:val="00B53ABF"/>
    <w:rsid w:val="00B778FF"/>
    <w:rsid w:val="00BB28CA"/>
    <w:rsid w:val="00BB67A1"/>
    <w:rsid w:val="00BC44E7"/>
    <w:rsid w:val="00BE0C6D"/>
    <w:rsid w:val="00C12CF7"/>
    <w:rsid w:val="00C379A9"/>
    <w:rsid w:val="00C71F6A"/>
    <w:rsid w:val="00CC7D5A"/>
    <w:rsid w:val="00CF2921"/>
    <w:rsid w:val="00D04661"/>
    <w:rsid w:val="00D2778E"/>
    <w:rsid w:val="00D30CE7"/>
    <w:rsid w:val="00D347D0"/>
    <w:rsid w:val="00D37052"/>
    <w:rsid w:val="00D43D6E"/>
    <w:rsid w:val="00D55FC6"/>
    <w:rsid w:val="00D60A11"/>
    <w:rsid w:val="00D74C51"/>
    <w:rsid w:val="00D9259F"/>
    <w:rsid w:val="00E0633C"/>
    <w:rsid w:val="00E1574D"/>
    <w:rsid w:val="00E163B4"/>
    <w:rsid w:val="00EB74AE"/>
    <w:rsid w:val="00ED0702"/>
    <w:rsid w:val="00ED740C"/>
    <w:rsid w:val="00EE2A9A"/>
    <w:rsid w:val="00F04FE5"/>
    <w:rsid w:val="00F07224"/>
    <w:rsid w:val="00F37023"/>
    <w:rsid w:val="00F371DB"/>
    <w:rsid w:val="00F55A80"/>
    <w:rsid w:val="00F56256"/>
    <w:rsid w:val="00F60B10"/>
    <w:rsid w:val="00FC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A5279"/>
  <w15:docId w15:val="{A72D9FCD-B3F6-4C68-9CE1-EDEF77DF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6" w:line="250" w:lineRule="auto"/>
      <w:ind w:left="21"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620"/>
      <w:ind w:left="3121"/>
      <w:outlineLvl w:val="0"/>
    </w:pPr>
    <w:rPr>
      <w:rFonts w:ascii="Calibri" w:eastAsia="Calibri" w:hAnsi="Calibri" w:cs="Calibri"/>
      <w:color w:val="000000"/>
      <w:sz w:val="40"/>
    </w:rPr>
  </w:style>
  <w:style w:type="paragraph" w:styleId="Heading2">
    <w:name w:val="heading 2"/>
    <w:next w:val="Normal"/>
    <w:link w:val="Heading2Char"/>
    <w:uiPriority w:val="9"/>
    <w:unhideWhenUsed/>
    <w:qFormat/>
    <w:pPr>
      <w:keepNext/>
      <w:keepLines/>
      <w:spacing w:after="244"/>
      <w:ind w:left="115" w:hanging="10"/>
      <w:jc w:val="center"/>
      <w:outlineLvl w:val="1"/>
    </w:pPr>
    <w:rPr>
      <w:rFonts w:ascii="Calibri" w:eastAsia="Calibri" w:hAnsi="Calibri" w:cs="Calibri"/>
      <w:color w:val="000000"/>
      <w:sz w:val="28"/>
    </w:rPr>
  </w:style>
  <w:style w:type="paragraph" w:styleId="Heading3">
    <w:name w:val="heading 3"/>
    <w:next w:val="Normal"/>
    <w:link w:val="Heading3Char"/>
    <w:uiPriority w:val="9"/>
    <w:unhideWhenUsed/>
    <w:qFormat/>
    <w:pPr>
      <w:keepNext/>
      <w:keepLines/>
      <w:spacing w:after="285" w:line="261" w:lineRule="auto"/>
      <w:ind w:left="835" w:hanging="10"/>
      <w:outlineLvl w:val="2"/>
    </w:pPr>
    <w:rPr>
      <w:rFonts w:ascii="Calibri" w:eastAsia="Calibri" w:hAnsi="Calibri" w:cs="Calibri"/>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i/>
      <w:color w:val="000000"/>
      <w:sz w:val="24"/>
    </w:rPr>
  </w:style>
  <w:style w:type="character" w:customStyle="1" w:styleId="Heading2Char">
    <w:name w:val="Heading 2 Char"/>
    <w:link w:val="Heading2"/>
    <w:rPr>
      <w:rFonts w:ascii="Calibri" w:eastAsia="Calibri" w:hAnsi="Calibri" w:cs="Calibri"/>
      <w:color w:val="000000"/>
      <w:sz w:val="28"/>
    </w:rPr>
  </w:style>
  <w:style w:type="character" w:customStyle="1" w:styleId="Heading1Char">
    <w:name w:val="Heading 1 Char"/>
    <w:link w:val="Heading1"/>
    <w:rPr>
      <w:rFonts w:ascii="Calibri" w:eastAsia="Calibri" w:hAnsi="Calibri" w:cs="Calibr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55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910"/>
    <w:rPr>
      <w:rFonts w:ascii="Calibri" w:eastAsia="Calibri" w:hAnsi="Calibri" w:cs="Calibri"/>
      <w:color w:val="000000"/>
      <w:sz w:val="24"/>
    </w:rPr>
  </w:style>
  <w:style w:type="paragraph" w:styleId="Revision">
    <w:name w:val="Revision"/>
    <w:hidden/>
    <w:uiPriority w:val="99"/>
    <w:semiHidden/>
    <w:rsid w:val="00755910"/>
    <w:pPr>
      <w:spacing w:after="0" w:line="240" w:lineRule="auto"/>
    </w:pPr>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1E2CB3"/>
    <w:rPr>
      <w:sz w:val="16"/>
      <w:szCs w:val="16"/>
    </w:rPr>
  </w:style>
  <w:style w:type="paragraph" w:styleId="CommentText">
    <w:name w:val="annotation text"/>
    <w:basedOn w:val="Normal"/>
    <w:link w:val="CommentTextChar"/>
    <w:uiPriority w:val="99"/>
    <w:semiHidden/>
    <w:unhideWhenUsed/>
    <w:rsid w:val="001E2CB3"/>
    <w:pPr>
      <w:spacing w:line="240" w:lineRule="auto"/>
    </w:pPr>
    <w:rPr>
      <w:sz w:val="20"/>
      <w:szCs w:val="20"/>
    </w:rPr>
  </w:style>
  <w:style w:type="character" w:customStyle="1" w:styleId="CommentTextChar">
    <w:name w:val="Comment Text Char"/>
    <w:basedOn w:val="DefaultParagraphFont"/>
    <w:link w:val="CommentText"/>
    <w:uiPriority w:val="99"/>
    <w:semiHidden/>
    <w:rsid w:val="001E2CB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E2CB3"/>
    <w:rPr>
      <w:b/>
      <w:bCs/>
    </w:rPr>
  </w:style>
  <w:style w:type="character" w:customStyle="1" w:styleId="CommentSubjectChar">
    <w:name w:val="Comment Subject Char"/>
    <w:basedOn w:val="CommentTextChar"/>
    <w:link w:val="CommentSubject"/>
    <w:uiPriority w:val="99"/>
    <w:semiHidden/>
    <w:rsid w:val="001E2CB3"/>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B6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7A1"/>
    <w:rPr>
      <w:rFonts w:ascii="Segoe UI" w:eastAsia="Calibri" w:hAnsi="Segoe UI" w:cs="Segoe UI"/>
      <w:color w:val="000000"/>
      <w:sz w:val="18"/>
      <w:szCs w:val="18"/>
    </w:rPr>
  </w:style>
  <w:style w:type="paragraph" w:styleId="ListParagraph">
    <w:name w:val="List Paragraph"/>
    <w:basedOn w:val="Normal"/>
    <w:uiPriority w:val="34"/>
    <w:qFormat/>
    <w:rsid w:val="0082187D"/>
    <w:pPr>
      <w:spacing w:after="0" w:line="240" w:lineRule="auto"/>
      <w:ind w:left="720" w:firstLine="0"/>
    </w:pPr>
    <w:rPr>
      <w:rFonts w:ascii="Arial" w:eastAsia="Times New Roman" w:hAnsi="Arial" w:cs="Times New Roman"/>
      <w:color w:val="auto"/>
      <w:kern w:val="0"/>
      <w:szCs w:val="24"/>
      <w14:ligatures w14:val="none"/>
    </w:rPr>
  </w:style>
  <w:style w:type="paragraph" w:styleId="Footer">
    <w:name w:val="footer"/>
    <w:basedOn w:val="Normal"/>
    <w:link w:val="FooterChar"/>
    <w:uiPriority w:val="99"/>
    <w:unhideWhenUsed/>
    <w:rsid w:val="002529E8"/>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14:ligatures w14:val="none"/>
    </w:rPr>
  </w:style>
  <w:style w:type="character" w:customStyle="1" w:styleId="FooterChar">
    <w:name w:val="Footer Char"/>
    <w:basedOn w:val="DefaultParagraphFont"/>
    <w:link w:val="Footer"/>
    <w:uiPriority w:val="99"/>
    <w:rsid w:val="002529E8"/>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9412</Words>
  <Characters>53649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David Rule</cp:lastModifiedBy>
  <cp:revision>2</cp:revision>
  <dcterms:created xsi:type="dcterms:W3CDTF">2024-09-26T21:52:00Z</dcterms:created>
  <dcterms:modified xsi:type="dcterms:W3CDTF">2024-09-26T21:52:00Z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a324f7b7896514c1e83d9cadedadeefc34d907f375deb65d2d5bab2a617cbe5d</vt:lpwstr>
  </property>
</Properties>
</file>